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74775B1D" w:rsidR="006127BB" w:rsidRPr="00CB4AF5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hyperlink r:id="rId10" w:history="1">
        <w:r w:rsidR="00677057" w:rsidRPr="00677057">
          <w:rPr>
            <w:rStyle w:val="Hyperlink"/>
            <w:b/>
            <w:bCs/>
          </w:rPr>
          <w:t>DIA Health Technology Assessment (HTA) Forum</w:t>
        </w:r>
      </w:hyperlink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095166F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r w:rsidR="00DE0D06" w:rsidRPr="006127BB">
        <w:rPr>
          <w:rFonts w:ascii="Arial" w:eastAsia="Times New Roman" w:hAnsi="Arial" w:cs="Arial"/>
          <w:b/>
          <w:sz w:val="20"/>
          <w:szCs w:val="20"/>
          <w:lang w:val="en"/>
        </w:rPr>
        <w:t>needs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765BDB1" w:rsidR="006A47E7" w:rsidRPr="00DA59F9" w:rsidRDefault="006A47E7" w:rsidP="006A47E7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77057" w:rsidRPr="00677057">
          <w:rPr>
            <w:rStyle w:val="Hyperlink"/>
            <w:b/>
            <w:bCs/>
          </w:rPr>
          <w:t>DIA Health Technology Assessment (HTA) Forum</w:t>
        </w:r>
      </w:hyperlink>
      <w:r w:rsidR="0022002A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1064AE">
        <w:rPr>
          <w:rFonts w:ascii="Arial" w:hAnsi="Arial" w:cs="Arial"/>
          <w:sz w:val="20"/>
          <w:szCs w:val="20"/>
        </w:rPr>
        <w:t>taking place</w:t>
      </w:r>
      <w:r w:rsidR="00DE0D06">
        <w:rPr>
          <w:rFonts w:ascii="Arial" w:hAnsi="Arial" w:cs="Arial"/>
          <w:sz w:val="20"/>
          <w:szCs w:val="20"/>
        </w:rPr>
        <w:t xml:space="preserve"> on</w:t>
      </w:r>
      <w:r w:rsidR="0022002A">
        <w:rPr>
          <w:rFonts w:ascii="Arial" w:hAnsi="Arial" w:cs="Arial"/>
          <w:sz w:val="20"/>
          <w:szCs w:val="20"/>
        </w:rPr>
        <w:t xml:space="preserve"> </w:t>
      </w:r>
      <w:r w:rsidR="00677057">
        <w:rPr>
          <w:rFonts w:ascii="Arial" w:hAnsi="Arial" w:cs="Arial"/>
          <w:sz w:val="20"/>
          <w:szCs w:val="20"/>
        </w:rPr>
        <w:t>29</w:t>
      </w:r>
      <w:r w:rsidR="0022002A">
        <w:rPr>
          <w:rFonts w:ascii="Arial" w:hAnsi="Arial" w:cs="Arial"/>
          <w:sz w:val="20"/>
          <w:szCs w:val="20"/>
        </w:rPr>
        <w:t xml:space="preserve"> November</w:t>
      </w:r>
      <w:r w:rsidR="00E31A50">
        <w:rPr>
          <w:rFonts w:ascii="Arial" w:hAnsi="Arial" w:cs="Arial"/>
          <w:sz w:val="20"/>
          <w:szCs w:val="20"/>
        </w:rPr>
        <w:t xml:space="preserve"> 2022, in a face-to-face format, in </w:t>
      </w:r>
      <w:r w:rsidR="00677057">
        <w:rPr>
          <w:rFonts w:ascii="Arial" w:hAnsi="Arial" w:cs="Arial"/>
          <w:sz w:val="20"/>
          <w:szCs w:val="20"/>
        </w:rPr>
        <w:t>Brussels</w:t>
      </w:r>
      <w:r w:rsidR="00E31A50">
        <w:rPr>
          <w:rFonts w:ascii="Arial" w:hAnsi="Arial" w:cs="Arial"/>
          <w:sz w:val="20"/>
          <w:szCs w:val="20"/>
        </w:rPr>
        <w:t xml:space="preserve">, </w:t>
      </w:r>
      <w:r w:rsidR="00677057">
        <w:rPr>
          <w:rFonts w:ascii="Arial" w:hAnsi="Arial" w:cs="Arial"/>
          <w:sz w:val="20"/>
          <w:szCs w:val="20"/>
        </w:rPr>
        <w:t>Belgium</w:t>
      </w:r>
      <w:r w:rsidR="00E31A50">
        <w:rPr>
          <w:rFonts w:ascii="Arial" w:hAnsi="Arial" w:cs="Arial"/>
          <w:sz w:val="20"/>
          <w:szCs w:val="20"/>
        </w:rPr>
        <w:t>.</w:t>
      </w:r>
    </w:p>
    <w:p w14:paraId="06B5B75F" w14:textId="5E9D41FC" w:rsidR="002A6EC0" w:rsidRDefault="006A47E7" w:rsidP="00CB4AF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DA59F9">
        <w:rPr>
          <w:rFonts w:ascii="Arial" w:hAnsi="Arial" w:cs="Arial"/>
          <w:sz w:val="20"/>
          <w:szCs w:val="20"/>
        </w:rPr>
        <w:t>is a</w:t>
      </w:r>
      <w:r w:rsidR="00DA59F9" w:rsidRPr="00DA59F9">
        <w:rPr>
          <w:rFonts w:ascii="Arial" w:hAnsi="Arial" w:cs="Arial"/>
          <w:sz w:val="20"/>
          <w:szCs w:val="20"/>
        </w:rPr>
        <w:t xml:space="preserve"> unique opportunity to engage in the sharing of good practices between industry representatives and seek the advice </w:t>
      </w:r>
      <w:r w:rsidR="00DA59F9">
        <w:rPr>
          <w:rFonts w:ascii="Arial" w:hAnsi="Arial" w:cs="Arial"/>
          <w:sz w:val="20"/>
          <w:szCs w:val="20"/>
        </w:rPr>
        <w:t>I</w:t>
      </w:r>
      <w:r w:rsidR="00DA59F9" w:rsidRPr="00DA59F9">
        <w:rPr>
          <w:rFonts w:ascii="Arial" w:hAnsi="Arial" w:cs="Arial"/>
          <w:sz w:val="20"/>
          <w:szCs w:val="20"/>
        </w:rPr>
        <w:t xml:space="preserve"> need from regulators.</w:t>
      </w:r>
    </w:p>
    <w:p w14:paraId="5099E159" w14:textId="0D99962D" w:rsidR="00CB4AF5" w:rsidRDefault="007A4FF5" w:rsidP="00CB4AF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Overview:</w:t>
      </w:r>
    </w:p>
    <w:p w14:paraId="17F09651" w14:textId="77777777" w:rsidR="00CB4AF5" w:rsidRDefault="00CB4AF5" w:rsidP="00CB4AF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51BC4B8" w14:textId="77777777" w:rsidR="00677057" w:rsidRPr="00677057" w:rsidRDefault="00677057" w:rsidP="00677057">
      <w:pPr>
        <w:pStyle w:val="NormalWeb"/>
        <w:spacing w:before="0" w:beforeAutospacing="0" w:after="240" w:afterAutospacing="0"/>
        <w:rPr>
          <w:rFonts w:ascii="Arial" w:eastAsia="Calibri" w:hAnsi="Arial" w:cs="Arial"/>
          <w:sz w:val="20"/>
          <w:szCs w:val="20"/>
        </w:rPr>
      </w:pPr>
      <w:r w:rsidRPr="00677057">
        <w:rPr>
          <w:rFonts w:ascii="Arial" w:eastAsia="Calibri" w:hAnsi="Arial" w:cs="Arial"/>
          <w:sz w:val="20"/>
          <w:szCs w:val="20"/>
        </w:rPr>
        <w:t>The HTA regulation was adopted on January 2022, initiating a transition period during which the European methodologies are being developed and proposed for adoption, a European pool of HTA assessors is being recruited from the Member States, the new processes are being piloted, and the future EU HTA system will slowly start taking its form.</w:t>
      </w:r>
    </w:p>
    <w:p w14:paraId="7556C133" w14:textId="77777777" w:rsidR="00677057" w:rsidRPr="00677057" w:rsidRDefault="00677057" w:rsidP="00677057">
      <w:pPr>
        <w:pStyle w:val="NormalWeb"/>
        <w:spacing w:before="240" w:beforeAutospacing="0" w:after="240" w:afterAutospacing="0"/>
        <w:rPr>
          <w:rFonts w:ascii="Arial" w:eastAsia="Calibri" w:hAnsi="Arial" w:cs="Arial"/>
          <w:sz w:val="20"/>
          <w:szCs w:val="20"/>
        </w:rPr>
      </w:pPr>
      <w:r w:rsidRPr="00677057">
        <w:rPr>
          <w:rFonts w:ascii="Arial" w:eastAsia="Calibri" w:hAnsi="Arial" w:cs="Arial"/>
          <w:sz w:val="20"/>
          <w:szCs w:val="20"/>
        </w:rPr>
        <w:t>This Forum provides a neutral platform for the various stakeholders to discuss the several aspects that should be put into practice to create a successful European system that goes beyond the union of current practices and accomplishes the primary goal of the HTA Regulation – providing faster patient access.</w:t>
      </w:r>
    </w:p>
    <w:p w14:paraId="1C3EB31F" w14:textId="77777777" w:rsidR="00677057" w:rsidRPr="00677057" w:rsidRDefault="00677057" w:rsidP="00677057">
      <w:pPr>
        <w:pStyle w:val="NormalWeb"/>
        <w:spacing w:before="0" w:beforeAutospacing="0" w:after="240" w:afterAutospacing="0"/>
        <w:rPr>
          <w:rFonts w:ascii="Arial" w:eastAsia="Calibri" w:hAnsi="Arial" w:cs="Arial"/>
          <w:b/>
          <w:bCs/>
          <w:sz w:val="20"/>
          <w:szCs w:val="20"/>
        </w:rPr>
      </w:pPr>
      <w:r w:rsidRPr="00677057">
        <w:rPr>
          <w:rFonts w:ascii="Arial" w:eastAsia="Calibri" w:hAnsi="Arial" w:cs="Arial"/>
          <w:b/>
          <w:bCs/>
          <w:sz w:val="20"/>
          <w:szCs w:val="20"/>
        </w:rPr>
        <w:t>Featured topics</w:t>
      </w:r>
    </w:p>
    <w:p w14:paraId="2C6A6DD3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HTA Regulation implementation: updates and strategic direction</w:t>
      </w:r>
    </w:p>
    <w:p w14:paraId="0A040F06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Building a new EU-level system: bringing member states along, resourcing and capacities</w:t>
      </w:r>
    </w:p>
    <w:p w14:paraId="58C104B6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Enabling faster patient access</w:t>
      </w:r>
    </w:p>
    <w:p w14:paraId="7FDEA868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Joint consultations: last findings and potential impact for stakeholders</w:t>
      </w:r>
    </w:p>
    <w:p w14:paraId="1BEFAC5F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The future of JSC and JCA and the regulatory processes: accelerating access for EU patients</w:t>
      </w:r>
    </w:p>
    <w:p w14:paraId="54B48576" w14:textId="30BD4037" w:rsid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HTA-R evaluations: methodology and alignment</w:t>
      </w:r>
    </w:p>
    <w:p w14:paraId="67553D25" w14:textId="77777777" w:rsidR="00677057" w:rsidRPr="00677057" w:rsidRDefault="00677057" w:rsidP="00677057">
      <w:pPr>
        <w:spacing w:after="0" w:line="240" w:lineRule="auto"/>
        <w:ind w:left="1275"/>
        <w:rPr>
          <w:rFonts w:ascii="Arial" w:hAnsi="Arial" w:cs="Arial"/>
          <w:sz w:val="20"/>
          <w:szCs w:val="20"/>
        </w:rPr>
      </w:pPr>
    </w:p>
    <w:p w14:paraId="2C70EE9D" w14:textId="77777777" w:rsidR="00677057" w:rsidRPr="00677057" w:rsidRDefault="00677057" w:rsidP="00677057">
      <w:pPr>
        <w:pStyle w:val="Heading2"/>
        <w:spacing w:before="0" w:after="270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677057">
        <w:rPr>
          <w:rFonts w:ascii="Arial" w:eastAsia="Calibri" w:hAnsi="Arial" w:cs="Arial"/>
          <w:b/>
          <w:bCs/>
          <w:color w:val="auto"/>
          <w:sz w:val="20"/>
          <w:szCs w:val="20"/>
        </w:rPr>
        <w:t>Learning objectives</w:t>
      </w:r>
    </w:p>
    <w:p w14:paraId="037EC259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Discuss various strategic elements related to the implementation of the HTA regulation from the European Commission, EUnetHTA21, Industry, Member State and Patient perspectives.</w:t>
      </w:r>
    </w:p>
    <w:p w14:paraId="30F2847C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Provide an opportunity to ask the burning questions that will guide internal preparedness discussions, such as regulatory and HTA team coordination or future methodologies.</w:t>
      </w:r>
    </w:p>
    <w:p w14:paraId="62D14CB5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Help navigating the ongoing policy discussions.</w:t>
      </w:r>
    </w:p>
    <w:p w14:paraId="1278966C" w14:textId="77777777" w:rsidR="00677057" w:rsidRPr="00677057" w:rsidRDefault="00677057" w:rsidP="00677057">
      <w:pPr>
        <w:numPr>
          <w:ilvl w:val="0"/>
          <w:numId w:val="15"/>
        </w:numPr>
        <w:spacing w:after="0" w:line="240" w:lineRule="auto"/>
        <w:ind w:left="1275"/>
        <w:rPr>
          <w:rFonts w:ascii="Arial" w:hAnsi="Arial" w:cs="Arial"/>
          <w:sz w:val="20"/>
          <w:szCs w:val="20"/>
        </w:rPr>
      </w:pPr>
      <w:r w:rsidRPr="00677057">
        <w:rPr>
          <w:rFonts w:ascii="Arial" w:hAnsi="Arial" w:cs="Arial"/>
          <w:sz w:val="20"/>
          <w:szCs w:val="20"/>
        </w:rPr>
        <w:t>Give insights into the work of Heads of HTA Agencies, European Commission’s Member State Coordination Group on HTA and EUnetHTA21, and their expected activities for 2023 and 2024.</w:t>
      </w:r>
    </w:p>
    <w:p w14:paraId="2BE4090F" w14:textId="218F2AD8" w:rsidR="001C2C15" w:rsidRPr="004A4222" w:rsidRDefault="00957B88" w:rsidP="004011BB">
      <w:pPr>
        <w:pStyle w:val="NormalWeb"/>
        <w:rPr>
          <w:rFonts w:ascii="Arial" w:hAnsi="Arial" w:cs="Arial"/>
          <w:sz w:val="20"/>
          <w:szCs w:val="20"/>
        </w:rPr>
      </w:pPr>
      <w:r w:rsidRPr="007A4FF5">
        <w:rPr>
          <w:rFonts w:ascii="Arial" w:hAnsi="Arial" w:cs="Arial"/>
          <w:sz w:val="20"/>
          <w:szCs w:val="20"/>
          <w:lang w:val="en-GB"/>
        </w:rPr>
        <w:t>I am seeking your support</w:t>
      </w:r>
      <w:r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</w:t>
      </w:r>
      <w:r w:rsidR="006E6776">
        <w:rPr>
          <w:rFonts w:ascii="Arial" w:hAnsi="Arial" w:cs="Arial"/>
          <w:sz w:val="20"/>
          <w:szCs w:val="20"/>
        </w:rPr>
        <w:t xml:space="preserve"> is listed</w:t>
      </w:r>
      <w:r>
        <w:rPr>
          <w:rFonts w:ascii="Arial" w:hAnsi="Arial" w:cs="Arial"/>
          <w:sz w:val="20"/>
          <w:szCs w:val="20"/>
        </w:rPr>
        <w:t xml:space="preserve"> below. </w:t>
      </w:r>
      <w:r w:rsidR="004A4222">
        <w:rPr>
          <w:rFonts w:ascii="Arial" w:hAnsi="Arial" w:cs="Arial"/>
          <w:sz w:val="20"/>
          <w:szCs w:val="20"/>
        </w:rPr>
        <w:br/>
      </w:r>
      <w:r w:rsidR="00DE0D06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 w:rsidR="00DE0D06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 xml:space="preserve">Insert the registration rate applicable to you from </w:t>
      </w:r>
      <w:hyperlink r:id="rId12" w:anchor="showcontent" w:history="1">
        <w:r w:rsidR="00DE0D06" w:rsidRPr="00DE0D06">
          <w:rPr>
            <w:rStyle w:val="Hyperlink"/>
            <w:rFonts w:ascii="Arial" w:hAnsi="Arial" w:cs="Arial"/>
            <w:b/>
            <w:sz w:val="20"/>
            <w:szCs w:val="20"/>
            <w:highlight w:val="lightGray"/>
            <w:shd w:val="clear" w:color="auto" w:fill="EEECE1"/>
          </w:rPr>
          <w:t>here</w:t>
        </w:r>
      </w:hyperlink>
      <w:r w:rsidR="00DE0D06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7" w14:textId="7E5A395F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Thank you for taking the time to review this proposal. By attending </w:t>
      </w:r>
      <w:r w:rsidR="00F63C63">
        <w:rPr>
          <w:rFonts w:ascii="Arial" w:hAnsi="Arial" w:cs="Arial"/>
          <w:sz w:val="20"/>
          <w:szCs w:val="20"/>
          <w:lang w:val="en-GB"/>
        </w:rPr>
        <w:t xml:space="preserve">the </w:t>
      </w:r>
      <w:r w:rsidR="00677057" w:rsidRPr="00677057">
        <w:rPr>
          <w:rFonts w:ascii="Arial" w:hAnsi="Arial" w:cs="Arial"/>
          <w:b/>
          <w:bCs/>
          <w:sz w:val="20"/>
          <w:szCs w:val="20"/>
          <w:lang w:val="en-GB"/>
        </w:rPr>
        <w:t>DIA Health Technology Assessment (HTA) Forum</w:t>
      </w:r>
      <w:r w:rsidR="0069118C">
        <w:rPr>
          <w:rFonts w:ascii="Arial" w:hAnsi="Arial" w:cs="Arial"/>
          <w:sz w:val="20"/>
          <w:szCs w:val="20"/>
          <w:lang w:val="en-GB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DE0D06">
        <w:rPr>
          <w:rFonts w:ascii="Arial" w:hAnsi="Arial" w:cs="Arial"/>
          <w:b/>
          <w:sz w:val="20"/>
          <w:szCs w:val="20"/>
          <w:highlight w:val="lightGray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C" w14:textId="1E09CB1F" w:rsidR="00E82163" w:rsidRDefault="006A47E7" w:rsidP="004A4222">
      <w:pPr>
        <w:pStyle w:val="NormalWeb"/>
      </w:pPr>
      <w:r w:rsidRPr="00957B88">
        <w:rPr>
          <w:rFonts w:ascii="Arial" w:hAnsi="Arial" w:cs="Arial"/>
          <w:sz w:val="20"/>
          <w:szCs w:val="20"/>
        </w:rPr>
        <w:t>Sincerely,</w:t>
      </w:r>
      <w:r w:rsidR="004A4222">
        <w:rPr>
          <w:rFonts w:ascii="Arial" w:hAnsi="Arial" w:cs="Arial"/>
          <w:sz w:val="20"/>
          <w:szCs w:val="20"/>
        </w:rPr>
        <w:br/>
      </w:r>
      <w:r w:rsidR="00DE0D06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 w:rsidR="00DE0D06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Your name</w:t>
      </w:r>
      <w:r w:rsidR="00DE0D06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7BA8"/>
    <w:multiLevelType w:val="multilevel"/>
    <w:tmpl w:val="58E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6ABD"/>
    <w:multiLevelType w:val="multilevel"/>
    <w:tmpl w:val="663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CFD"/>
    <w:multiLevelType w:val="multilevel"/>
    <w:tmpl w:val="AEB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3512F"/>
    <w:multiLevelType w:val="hybridMultilevel"/>
    <w:tmpl w:val="E1A649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50B0"/>
    <w:multiLevelType w:val="multilevel"/>
    <w:tmpl w:val="4DF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B6DB8"/>
    <w:multiLevelType w:val="multilevel"/>
    <w:tmpl w:val="D24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C3549"/>
    <w:multiLevelType w:val="hybridMultilevel"/>
    <w:tmpl w:val="4BB487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54284"/>
    <w:multiLevelType w:val="multilevel"/>
    <w:tmpl w:val="E21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E76BF"/>
    <w:multiLevelType w:val="multilevel"/>
    <w:tmpl w:val="860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E07E3"/>
    <w:multiLevelType w:val="hybridMultilevel"/>
    <w:tmpl w:val="7A1A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A027B"/>
    <w:multiLevelType w:val="hybridMultilevel"/>
    <w:tmpl w:val="FB769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7784C"/>
    <w:multiLevelType w:val="multilevel"/>
    <w:tmpl w:val="A23A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009292">
    <w:abstractNumId w:val="0"/>
  </w:num>
  <w:num w:numId="2" w16cid:durableId="539755006">
    <w:abstractNumId w:val="10"/>
  </w:num>
  <w:num w:numId="3" w16cid:durableId="156310346">
    <w:abstractNumId w:val="11"/>
  </w:num>
  <w:num w:numId="4" w16cid:durableId="571965187">
    <w:abstractNumId w:val="1"/>
  </w:num>
  <w:num w:numId="5" w16cid:durableId="1021207021">
    <w:abstractNumId w:val="15"/>
  </w:num>
  <w:num w:numId="6" w16cid:durableId="1980187735">
    <w:abstractNumId w:val="6"/>
  </w:num>
  <w:num w:numId="7" w16cid:durableId="1208569986">
    <w:abstractNumId w:val="13"/>
  </w:num>
  <w:num w:numId="8" w16cid:durableId="414088805">
    <w:abstractNumId w:val="4"/>
  </w:num>
  <w:num w:numId="9" w16cid:durableId="1026558079">
    <w:abstractNumId w:val="2"/>
  </w:num>
  <w:num w:numId="10" w16cid:durableId="407845891">
    <w:abstractNumId w:val="9"/>
  </w:num>
  <w:num w:numId="11" w16cid:durableId="28797871">
    <w:abstractNumId w:val="14"/>
  </w:num>
  <w:num w:numId="12" w16cid:durableId="38286206">
    <w:abstractNumId w:val="3"/>
  </w:num>
  <w:num w:numId="13" w16cid:durableId="539705662">
    <w:abstractNumId w:val="5"/>
  </w:num>
  <w:num w:numId="14" w16cid:durableId="1733889679">
    <w:abstractNumId w:val="8"/>
  </w:num>
  <w:num w:numId="15" w16cid:durableId="896622334">
    <w:abstractNumId w:val="12"/>
  </w:num>
  <w:num w:numId="16" w16cid:durableId="251593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TQ0NTUwtTA0MTRV0lEKTi0uzszPAykwrAUA57DFpCwAAAA="/>
  </w:docVars>
  <w:rsids>
    <w:rsidRoot w:val="006A47E7"/>
    <w:rsid w:val="0000116F"/>
    <w:rsid w:val="00006852"/>
    <w:rsid w:val="0003798E"/>
    <w:rsid w:val="000C24B1"/>
    <w:rsid w:val="000D3AF6"/>
    <w:rsid w:val="000E05C7"/>
    <w:rsid w:val="001064AE"/>
    <w:rsid w:val="00152EB6"/>
    <w:rsid w:val="001609F4"/>
    <w:rsid w:val="00162B6F"/>
    <w:rsid w:val="001672D1"/>
    <w:rsid w:val="00172A1B"/>
    <w:rsid w:val="00195372"/>
    <w:rsid w:val="001A72F9"/>
    <w:rsid w:val="001B16E4"/>
    <w:rsid w:val="001B7529"/>
    <w:rsid w:val="001C2C15"/>
    <w:rsid w:val="001F2907"/>
    <w:rsid w:val="001F2E05"/>
    <w:rsid w:val="001F50C7"/>
    <w:rsid w:val="00211653"/>
    <w:rsid w:val="0022002A"/>
    <w:rsid w:val="00233557"/>
    <w:rsid w:val="00251138"/>
    <w:rsid w:val="002766C1"/>
    <w:rsid w:val="002A4249"/>
    <w:rsid w:val="002A6EC0"/>
    <w:rsid w:val="002B17E4"/>
    <w:rsid w:val="002D7BDC"/>
    <w:rsid w:val="002E079F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011BB"/>
    <w:rsid w:val="00404474"/>
    <w:rsid w:val="004072AA"/>
    <w:rsid w:val="0044090D"/>
    <w:rsid w:val="004478D5"/>
    <w:rsid w:val="004A4222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46984"/>
    <w:rsid w:val="00550FE4"/>
    <w:rsid w:val="00595F27"/>
    <w:rsid w:val="005B4148"/>
    <w:rsid w:val="005B7A8E"/>
    <w:rsid w:val="005D7BF9"/>
    <w:rsid w:val="005E1AE6"/>
    <w:rsid w:val="005E59BC"/>
    <w:rsid w:val="00610D8F"/>
    <w:rsid w:val="00610FB2"/>
    <w:rsid w:val="006127BB"/>
    <w:rsid w:val="00621C44"/>
    <w:rsid w:val="006421C8"/>
    <w:rsid w:val="00670135"/>
    <w:rsid w:val="00677057"/>
    <w:rsid w:val="00685A7D"/>
    <w:rsid w:val="0069118C"/>
    <w:rsid w:val="00692E85"/>
    <w:rsid w:val="006A47E7"/>
    <w:rsid w:val="006B0234"/>
    <w:rsid w:val="006B6396"/>
    <w:rsid w:val="006C40AB"/>
    <w:rsid w:val="006D368C"/>
    <w:rsid w:val="006E6776"/>
    <w:rsid w:val="00710B14"/>
    <w:rsid w:val="007205EF"/>
    <w:rsid w:val="00721C10"/>
    <w:rsid w:val="0073566B"/>
    <w:rsid w:val="0074639E"/>
    <w:rsid w:val="00752FA5"/>
    <w:rsid w:val="0075647C"/>
    <w:rsid w:val="007A01AF"/>
    <w:rsid w:val="007A4FF5"/>
    <w:rsid w:val="007B3CCC"/>
    <w:rsid w:val="007D5848"/>
    <w:rsid w:val="007F1DA4"/>
    <w:rsid w:val="008303A8"/>
    <w:rsid w:val="008A4E50"/>
    <w:rsid w:val="00905A28"/>
    <w:rsid w:val="00913DCB"/>
    <w:rsid w:val="009144D6"/>
    <w:rsid w:val="00915A5E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3605D"/>
    <w:rsid w:val="00A4642F"/>
    <w:rsid w:val="00A534CD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4310E"/>
    <w:rsid w:val="00C63CFD"/>
    <w:rsid w:val="00C90A8A"/>
    <w:rsid w:val="00CA3D34"/>
    <w:rsid w:val="00CB1403"/>
    <w:rsid w:val="00CB4AF5"/>
    <w:rsid w:val="00CD6DD4"/>
    <w:rsid w:val="00CF679A"/>
    <w:rsid w:val="00D032F0"/>
    <w:rsid w:val="00D3068B"/>
    <w:rsid w:val="00D35FA6"/>
    <w:rsid w:val="00D41F0A"/>
    <w:rsid w:val="00D43F23"/>
    <w:rsid w:val="00D54A7D"/>
    <w:rsid w:val="00D90C6A"/>
    <w:rsid w:val="00DA53C2"/>
    <w:rsid w:val="00DA59F9"/>
    <w:rsid w:val="00DB598E"/>
    <w:rsid w:val="00DC5654"/>
    <w:rsid w:val="00DC7FC4"/>
    <w:rsid w:val="00DD39EF"/>
    <w:rsid w:val="00DE0D06"/>
    <w:rsid w:val="00E10D92"/>
    <w:rsid w:val="00E31A50"/>
    <w:rsid w:val="00E636D8"/>
    <w:rsid w:val="00E76FDE"/>
    <w:rsid w:val="00E82163"/>
    <w:rsid w:val="00EC48B5"/>
    <w:rsid w:val="00ED109A"/>
    <w:rsid w:val="00ED1ACB"/>
    <w:rsid w:val="00ED3454"/>
    <w:rsid w:val="00ED4D94"/>
    <w:rsid w:val="00F15CFA"/>
    <w:rsid w:val="00F41E70"/>
    <w:rsid w:val="00F63C63"/>
    <w:rsid w:val="00F86EF1"/>
    <w:rsid w:val="00FB36BE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6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0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aglobal.org/en/conference-listing/meetings/2022/11/dia-hta-forum/regis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iaglobal.org/en/conference-listing/meetings/2022/11/dia-hta-foru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22/11/dia-hta-foru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purl.org/dc/elements/1.1/"/>
    <ds:schemaRef ds:uri="http://schemas.microsoft.com/office/2006/metadata/properties"/>
    <ds:schemaRef ds:uri="http://purl.org/dc/terms/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148C3D-4432-451B-9989-9AAC187F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Lilla Kajtar</cp:lastModifiedBy>
  <cp:revision>3</cp:revision>
  <cp:lastPrinted>2014-09-25T16:10:00Z</cp:lastPrinted>
  <dcterms:created xsi:type="dcterms:W3CDTF">2022-09-19T17:01:00Z</dcterms:created>
  <dcterms:modified xsi:type="dcterms:W3CDTF">2022-09-19T17:05:00Z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