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43FB" w14:textId="77777777" w:rsidR="00782778" w:rsidRPr="003E2390" w:rsidRDefault="009C2ED4">
      <w:pPr>
        <w:pStyle w:val="Body"/>
        <w:rPr>
          <w:rFonts w:cs="Calibri"/>
          <w:b/>
          <w:bCs/>
          <w:shd w:val="clear" w:color="auto" w:fill="EEECE1"/>
        </w:rPr>
      </w:pPr>
      <w:r w:rsidRPr="003E2390">
        <w:rPr>
          <w:rFonts w:cs="Calibri"/>
          <w:b/>
          <w:bCs/>
          <w:shd w:val="clear" w:color="auto" w:fill="EEECE1"/>
          <w:lang w:val="de-DE"/>
        </w:rPr>
        <w:t>&lt;Date&gt;</w:t>
      </w:r>
    </w:p>
    <w:p w14:paraId="1F26C568" w14:textId="77777777" w:rsidR="00782778" w:rsidRPr="003E2390" w:rsidRDefault="009C2ED4">
      <w:pPr>
        <w:pStyle w:val="Body"/>
        <w:rPr>
          <w:rFonts w:cs="Calibri"/>
          <w:b/>
          <w:bCs/>
        </w:rPr>
      </w:pPr>
      <w:r w:rsidRPr="003E2390">
        <w:rPr>
          <w:rFonts w:cs="Calibri"/>
        </w:rPr>
        <w:t>Dear &lt;</w:t>
      </w:r>
      <w:r w:rsidRPr="003E2390">
        <w:rPr>
          <w:rFonts w:cs="Calibri"/>
          <w:b/>
          <w:bCs/>
          <w:shd w:val="clear" w:color="auto" w:fill="EEECE1"/>
          <w:lang w:val="it-IT"/>
        </w:rPr>
        <w:t>Supervisor</w:t>
      </w:r>
      <w:r w:rsidRPr="003E2390">
        <w:rPr>
          <w:rFonts w:cs="Calibri"/>
          <w:b/>
          <w:bCs/>
          <w:shd w:val="clear" w:color="auto" w:fill="EEECE1"/>
          <w:rtl/>
        </w:rPr>
        <w:t>’</w:t>
      </w:r>
      <w:r w:rsidRPr="003E2390">
        <w:rPr>
          <w:rFonts w:cs="Calibri"/>
          <w:b/>
          <w:bCs/>
          <w:shd w:val="clear" w:color="auto" w:fill="EEECE1"/>
        </w:rPr>
        <w:t>s Name&gt;,</w:t>
      </w:r>
    </w:p>
    <w:p w14:paraId="2D6FFCBA" w14:textId="2B82BDAF" w:rsidR="00782778" w:rsidRPr="003E2390" w:rsidRDefault="009C2ED4">
      <w:pPr>
        <w:pStyle w:val="Body"/>
        <w:rPr>
          <w:rFonts w:cs="Calibri"/>
        </w:rPr>
      </w:pPr>
      <w:r w:rsidRPr="003E2390">
        <w:rPr>
          <w:rFonts w:cs="Calibri"/>
        </w:rPr>
        <w:t xml:space="preserve">I am seeking your support to attend the DIA 2022 </w:t>
      </w:r>
      <w:r w:rsidR="0034675D" w:rsidRPr="003E2390">
        <w:rPr>
          <w:rFonts w:cs="Calibri"/>
        </w:rPr>
        <w:t>Canadian</w:t>
      </w:r>
      <w:r w:rsidRPr="003E2390">
        <w:rPr>
          <w:rFonts w:cs="Calibri"/>
        </w:rPr>
        <w:t xml:space="preserve"> Annual Meeting, </w:t>
      </w:r>
      <w:r w:rsidR="0034675D" w:rsidRPr="003E2390">
        <w:rPr>
          <w:rFonts w:cs="Calibri"/>
        </w:rPr>
        <w:t>held October</w:t>
      </w:r>
      <w:r w:rsidRPr="003E2390">
        <w:rPr>
          <w:rFonts w:cs="Calibri"/>
        </w:rPr>
        <w:t xml:space="preserve"> 1</w:t>
      </w:r>
      <w:r w:rsidR="00B17B32">
        <w:rPr>
          <w:rFonts w:cs="Calibri"/>
        </w:rPr>
        <w:t>8</w:t>
      </w:r>
      <w:r w:rsidRPr="003E2390">
        <w:rPr>
          <w:rFonts w:cs="Calibri"/>
        </w:rPr>
        <w:t>-</w:t>
      </w:r>
      <w:r w:rsidR="0034675D" w:rsidRPr="003E2390">
        <w:rPr>
          <w:rFonts w:cs="Calibri"/>
        </w:rPr>
        <w:t>19</w:t>
      </w:r>
      <w:r w:rsidRPr="003E2390">
        <w:rPr>
          <w:rFonts w:cs="Calibri"/>
        </w:rPr>
        <w:t>, 2022.</w:t>
      </w:r>
    </w:p>
    <w:p w14:paraId="3A8BB996" w14:textId="42F70ECC" w:rsidR="0034675D" w:rsidRPr="003E2390" w:rsidRDefault="009C2ED4" w:rsidP="0034675D">
      <w:pPr>
        <w:pStyle w:val="Body"/>
        <w:spacing w:before="100" w:after="100" w:line="240" w:lineRule="auto"/>
        <w:rPr>
          <w:rFonts w:cs="Calibri"/>
          <w:u w:color="353535"/>
        </w:rPr>
      </w:pPr>
      <w:r w:rsidRPr="003E2390">
        <w:rPr>
          <w:rFonts w:cs="Calibri"/>
          <w:u w:color="353535"/>
        </w:rPr>
        <w:t xml:space="preserve">The DIA 2022 </w:t>
      </w:r>
      <w:r w:rsidR="0034675D" w:rsidRPr="003E2390">
        <w:rPr>
          <w:rFonts w:cs="Calibri"/>
        </w:rPr>
        <w:t xml:space="preserve">Canada </w:t>
      </w:r>
      <w:r w:rsidRPr="003E2390">
        <w:rPr>
          <w:rFonts w:cs="Calibri"/>
          <w:u w:color="353535"/>
        </w:rPr>
        <w:t>Annual Meeting</w:t>
      </w:r>
      <w:r w:rsidRPr="003E2390">
        <w:rPr>
          <w:rFonts w:cs="Calibri"/>
        </w:rPr>
        <w:t xml:space="preserve"> </w:t>
      </w:r>
      <w:r w:rsidRPr="003E2390">
        <w:rPr>
          <w:rFonts w:cs="Calibri"/>
          <w:u w:color="353535"/>
        </w:rPr>
        <w:t xml:space="preserve">brings together a global community of life sciences professionals across all discipline levels with a common goal of fostering </w:t>
      </w:r>
      <w:r w:rsidRPr="003E2390">
        <w:rPr>
          <w:rFonts w:cs="Calibri"/>
          <w:b/>
          <w:bCs/>
          <w:u w:color="353535"/>
        </w:rPr>
        <w:t>innovation through collaboration</w:t>
      </w:r>
      <w:r w:rsidRPr="003E2390">
        <w:rPr>
          <w:rFonts w:cs="Calibri"/>
          <w:u w:color="353535"/>
        </w:rPr>
        <w:t xml:space="preserve">. The meeting offers diverse sessions across </w:t>
      </w:r>
      <w:r w:rsidR="0034675D" w:rsidRPr="003E2390">
        <w:rPr>
          <w:rFonts w:cs="Calibri"/>
          <w:u w:color="353535"/>
        </w:rPr>
        <w:t>13</w:t>
      </w:r>
      <w:r w:rsidRPr="003E2390">
        <w:rPr>
          <w:rFonts w:cs="Calibri"/>
          <w:u w:color="353535"/>
        </w:rPr>
        <w:t xml:space="preserve"> education tracks, dedicated networking, </w:t>
      </w:r>
      <w:r w:rsidR="0034675D" w:rsidRPr="003E2390">
        <w:rPr>
          <w:rFonts w:cs="Calibri"/>
          <w:u w:color="353535"/>
        </w:rPr>
        <w:t>dynamic speaker interaction</w:t>
      </w:r>
      <w:r w:rsidRPr="003E2390">
        <w:rPr>
          <w:rFonts w:cs="Calibri"/>
          <w:u w:color="353535"/>
        </w:rPr>
        <w:t>, and a dynamic exhibit hall.</w:t>
      </w:r>
    </w:p>
    <w:p w14:paraId="5C42ECF4" w14:textId="77777777" w:rsidR="0034675D" w:rsidRPr="003E2390" w:rsidRDefault="0034675D" w:rsidP="0034675D">
      <w:pPr>
        <w:pStyle w:val="Body"/>
        <w:spacing w:before="100" w:after="100" w:line="240" w:lineRule="auto"/>
        <w:rPr>
          <w:rFonts w:cs="Calibri"/>
          <w:u w:color="353535"/>
        </w:rPr>
      </w:pPr>
    </w:p>
    <w:p w14:paraId="5BA77DAD" w14:textId="143631A4" w:rsidR="0034675D" w:rsidRPr="003E2390" w:rsidRDefault="009C2ED4" w:rsidP="0034675D">
      <w:pPr>
        <w:pStyle w:val="Body"/>
        <w:spacing w:before="100" w:after="100" w:line="240" w:lineRule="auto"/>
        <w:rPr>
          <w:rFonts w:cs="Calibri"/>
          <w:u w:color="353535"/>
        </w:rPr>
      </w:pPr>
      <w:r w:rsidRPr="003E2390">
        <w:rPr>
          <w:rFonts w:cs="Calibri"/>
        </w:rPr>
        <w:t>While attending, I</w:t>
      </w:r>
      <w:r w:rsidR="0034675D" w:rsidRPr="003E2390">
        <w:rPr>
          <w:rFonts w:cs="Calibri"/>
        </w:rPr>
        <w:t>’ll</w:t>
      </w:r>
      <w:r w:rsidRPr="003E2390">
        <w:rPr>
          <w:rFonts w:cs="Calibri"/>
        </w:rPr>
        <w:t xml:space="preserve"> also</w:t>
      </w:r>
      <w:r w:rsidR="0034675D" w:rsidRPr="003E2390">
        <w:rPr>
          <w:rFonts w:cs="Calibri"/>
        </w:rPr>
        <w:t xml:space="preserve"> </w:t>
      </w:r>
      <w:r w:rsidRPr="003E2390">
        <w:rPr>
          <w:rFonts w:cs="Calibri"/>
        </w:rPr>
        <w:t xml:space="preserve">participate in </w:t>
      </w:r>
      <w:r w:rsidR="0034675D" w:rsidRPr="003E2390">
        <w:rPr>
          <w:rFonts w:cs="Calibri"/>
        </w:rPr>
        <w:t>various</w:t>
      </w:r>
      <w:r w:rsidRPr="003E2390">
        <w:rPr>
          <w:rFonts w:cs="Calibri"/>
        </w:rPr>
        <w:t xml:space="preserve"> global, interdisciplinary, cross-functional offerings with real world applications while networking with top experts from around the world.</w:t>
      </w:r>
      <w:r w:rsidR="00F9012D" w:rsidRPr="003E2390">
        <w:rPr>
          <w:rFonts w:cs="Calibri"/>
        </w:rPr>
        <w:t xml:space="preserve"> </w:t>
      </w:r>
      <w:r w:rsidR="00A427E2" w:rsidRPr="003E2390">
        <w:rPr>
          <w:rFonts w:cs="Calibri"/>
        </w:rPr>
        <w:t xml:space="preserve">Participating will give me the knowledge, perspective, and materials to make a positive impact at </w:t>
      </w:r>
      <w:r w:rsidR="00A427E2" w:rsidRPr="003E2390">
        <w:rPr>
          <w:rFonts w:cs="Calibri"/>
          <w:b/>
          <w:bCs/>
          <w:i/>
          <w:iCs/>
          <w:color w:val="FF0000"/>
        </w:rPr>
        <w:t>[organization]</w:t>
      </w:r>
      <w:r w:rsidR="00A427E2" w:rsidRPr="003E2390">
        <w:rPr>
          <w:rFonts w:cs="Calibri"/>
          <w:color w:val="FF0000"/>
        </w:rPr>
        <w:t xml:space="preserve"> </w:t>
      </w:r>
      <w:r w:rsidR="00A427E2" w:rsidRPr="003E2390">
        <w:rPr>
          <w:rFonts w:cs="Calibri"/>
        </w:rPr>
        <w:t>and to help us achieve our goals.</w:t>
      </w:r>
    </w:p>
    <w:p w14:paraId="0B7B87EA" w14:textId="77777777" w:rsidR="0034675D" w:rsidRPr="003E2390" w:rsidRDefault="0034675D" w:rsidP="0034675D">
      <w:pPr>
        <w:pStyle w:val="Body"/>
        <w:spacing w:before="100" w:after="100" w:line="240" w:lineRule="auto"/>
        <w:rPr>
          <w:rFonts w:cs="Calibri"/>
          <w:u w:color="353535"/>
        </w:rPr>
      </w:pPr>
    </w:p>
    <w:p w14:paraId="05662C2A" w14:textId="2ED3FE8F" w:rsidR="00782778" w:rsidRPr="003E2390" w:rsidRDefault="009C2ED4">
      <w:pPr>
        <w:pStyle w:val="Body"/>
        <w:spacing w:after="0" w:line="240" w:lineRule="auto"/>
        <w:rPr>
          <w:rFonts w:cs="Calibri"/>
        </w:rPr>
      </w:pPr>
      <w:r w:rsidRPr="003E2390">
        <w:rPr>
          <w:rFonts w:cs="Calibri"/>
          <w:u w:color="353535"/>
        </w:rPr>
        <w:t xml:space="preserve">The DIA 2022 </w:t>
      </w:r>
      <w:r w:rsidR="0034675D" w:rsidRPr="003E2390">
        <w:rPr>
          <w:rFonts w:cs="Calibri"/>
        </w:rPr>
        <w:t xml:space="preserve">Canadian </w:t>
      </w:r>
      <w:r w:rsidRPr="003E2390">
        <w:rPr>
          <w:rFonts w:cs="Calibri"/>
          <w:u w:color="353535"/>
        </w:rPr>
        <w:t>Annual Meeting</w:t>
      </w:r>
      <w:r w:rsidRPr="003E2390">
        <w:rPr>
          <w:rFonts w:cs="Calibri"/>
        </w:rPr>
        <w:t xml:space="preserve"> offers</w:t>
      </w:r>
      <w:r w:rsidR="003E2390" w:rsidRPr="003E2390">
        <w:rPr>
          <w:rFonts w:cs="Calibri"/>
        </w:rPr>
        <w:t xml:space="preserve"> detailed education and engagement across three diverse tracks,</w:t>
      </w:r>
      <w:r w:rsidRPr="003E2390">
        <w:rPr>
          <w:rFonts w:cs="Calibri"/>
        </w:rPr>
        <w:t xml:space="preserve"> </w:t>
      </w:r>
      <w:r w:rsidR="003E2390" w:rsidRPr="003E2390">
        <w:rPr>
          <w:rFonts w:cs="Calibri"/>
        </w:rPr>
        <w:t>featuring</w:t>
      </w:r>
      <w:r w:rsidRPr="003E2390">
        <w:rPr>
          <w:rFonts w:cs="Calibri"/>
        </w:rPr>
        <w:t xml:space="preserve"> numerous topics </w:t>
      </w:r>
      <w:r w:rsidR="003E2390" w:rsidRPr="003E2390">
        <w:rPr>
          <w:rFonts w:cs="Calibri"/>
        </w:rPr>
        <w:t>including</w:t>
      </w:r>
      <w:r w:rsidRPr="003E2390">
        <w:rPr>
          <w:rFonts w:cs="Calibri"/>
        </w:rPr>
        <w:t xml:space="preserve">: </w:t>
      </w:r>
    </w:p>
    <w:p w14:paraId="3BB90A52" w14:textId="77777777" w:rsidR="00782778" w:rsidRPr="003E2390" w:rsidRDefault="00782778">
      <w:pPr>
        <w:pStyle w:val="Body"/>
        <w:spacing w:after="0" w:line="240" w:lineRule="auto"/>
        <w:rPr>
          <w:rFonts w:cs="Calibri"/>
          <w:u w:color="313131"/>
        </w:rPr>
      </w:pPr>
    </w:p>
    <w:p w14:paraId="44CDB512" w14:textId="77777777" w:rsidR="00782778" w:rsidRPr="003E2390" w:rsidRDefault="009C2ED4">
      <w:pPr>
        <w:pStyle w:val="Body"/>
        <w:spacing w:after="0" w:line="240" w:lineRule="auto"/>
        <w:ind w:left="360"/>
        <w:rPr>
          <w:rFonts w:cs="Calibri"/>
          <w:color w:val="FF0000"/>
          <w:u w:color="313131"/>
        </w:rPr>
      </w:pPr>
      <w:r w:rsidRPr="003E2390">
        <w:rPr>
          <w:rFonts w:cs="Calibri"/>
          <w:b/>
          <w:bCs/>
          <w:color w:val="FF0000"/>
          <w:u w:color="313131"/>
        </w:rPr>
        <w:t>&lt;select interest areas applicable to you&gt;</w:t>
      </w:r>
    </w:p>
    <w:p w14:paraId="22A83FBE" w14:textId="77777777" w:rsidR="00782778" w:rsidRPr="003E2390" w:rsidRDefault="00782778">
      <w:pPr>
        <w:pStyle w:val="ListParagraph"/>
        <w:spacing w:after="0" w:line="240" w:lineRule="auto"/>
        <w:ind w:left="0"/>
        <w:rPr>
          <w:u w:color="313131"/>
        </w:rPr>
        <w:sectPr w:rsidR="00782778" w:rsidRPr="003E2390">
          <w:headerReference w:type="default" r:id="rId7"/>
          <w:footerReference w:type="default" r:id="rId8"/>
          <w:pgSz w:w="12240" w:h="15840"/>
          <w:pgMar w:top="1440" w:right="1440" w:bottom="720" w:left="1440" w:header="720" w:footer="720" w:gutter="0"/>
          <w:cols w:space="720"/>
        </w:sectPr>
      </w:pPr>
    </w:p>
    <w:p w14:paraId="2BA22B73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Clinical Safety and Pharmacovigilance</w:t>
      </w:r>
    </w:p>
    <w:p w14:paraId="0769A2F0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Clinical Trials and Clinical Operations</w:t>
      </w:r>
    </w:p>
    <w:p w14:paraId="7A9C8197" w14:textId="7B60540D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 xml:space="preserve">Data and </w:t>
      </w:r>
      <w:r w:rsidR="00A427E2" w:rsidRPr="003E2390">
        <w:t>Technology in Clinical Trials</w:t>
      </w:r>
    </w:p>
    <w:p w14:paraId="612464BB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Medical Affairs and Scientific Communication</w:t>
      </w:r>
    </w:p>
    <w:p w14:paraId="4C3942E8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Patient Engagement</w:t>
      </w:r>
    </w:p>
    <w:p w14:paraId="4BC8AA7A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Preclinical Development and Early-Phase Clinical Research</w:t>
      </w:r>
    </w:p>
    <w:p w14:paraId="1227376E" w14:textId="3FCAD201" w:rsidR="00782778" w:rsidRPr="003E2390" w:rsidRDefault="009C2ED4" w:rsidP="003E2390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Project Management and Strategic Planning</w:t>
      </w:r>
    </w:p>
    <w:p w14:paraId="05862E0A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R&amp;D Quality and Compliance</w:t>
      </w:r>
    </w:p>
    <w:p w14:paraId="07A0D628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Regulatory</w:t>
      </w:r>
    </w:p>
    <w:p w14:paraId="40446990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Regulatory CMC and Product Quality</w:t>
      </w:r>
    </w:p>
    <w:p w14:paraId="1B929986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Statistics</w:t>
      </w:r>
    </w:p>
    <w:p w14:paraId="621865D8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Value and Access</w:t>
      </w:r>
    </w:p>
    <w:p w14:paraId="5D080A33" w14:textId="77777777" w:rsidR="00782778" w:rsidRPr="003E2390" w:rsidRDefault="009C2ED4">
      <w:pPr>
        <w:pStyle w:val="ListParagraph"/>
        <w:numPr>
          <w:ilvl w:val="0"/>
          <w:numId w:val="2"/>
        </w:numPr>
        <w:spacing w:after="0" w:line="240" w:lineRule="auto"/>
      </w:pPr>
      <w:r w:rsidRPr="003E2390">
        <w:t>Professional Development</w:t>
      </w:r>
    </w:p>
    <w:p w14:paraId="187C349A" w14:textId="77777777" w:rsidR="00782778" w:rsidRPr="003E2390" w:rsidRDefault="00782778">
      <w:pPr>
        <w:pStyle w:val="Body"/>
        <w:spacing w:after="0" w:line="240" w:lineRule="auto"/>
        <w:ind w:left="360"/>
        <w:rPr>
          <w:rFonts w:cs="Calibri"/>
        </w:rPr>
      </w:pPr>
    </w:p>
    <w:p w14:paraId="6FFAA4E6" w14:textId="77777777" w:rsidR="00782778" w:rsidRPr="003E2390" w:rsidRDefault="00782778">
      <w:pPr>
        <w:pStyle w:val="ListParagraph"/>
        <w:spacing w:after="0" w:line="240" w:lineRule="auto"/>
        <w:ind w:left="1080"/>
        <w:sectPr w:rsidR="00782778" w:rsidRPr="003E239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D950B27" w14:textId="2BC37AF3" w:rsidR="00782778" w:rsidRDefault="009C2ED4">
      <w:pPr>
        <w:pStyle w:val="NormalWeb"/>
        <w:rPr>
          <w:rFonts w:ascii="Calibri" w:hAnsi="Calibri" w:cs="Calibri"/>
          <w:sz w:val="22"/>
          <w:szCs w:val="22"/>
        </w:rPr>
      </w:pPr>
      <w:r w:rsidRPr="003E2390">
        <w:rPr>
          <w:rFonts w:ascii="Calibri" w:hAnsi="Calibri" w:cs="Calibri"/>
          <w:sz w:val="22"/>
          <w:szCs w:val="22"/>
        </w:rPr>
        <w:t>I am seeking your support in attending this meeting. The registration fee(s) are listed below</w:t>
      </w:r>
      <w:r w:rsidR="003E2390">
        <w:rPr>
          <w:rFonts w:ascii="Calibri" w:hAnsi="Calibri" w:cs="Calibri"/>
          <w:sz w:val="22"/>
          <w:szCs w:val="22"/>
        </w:rPr>
        <w:t>:</w:t>
      </w:r>
    </w:p>
    <w:p w14:paraId="055082DD" w14:textId="77777777" w:rsidR="003E2390" w:rsidRPr="003E2390" w:rsidRDefault="003E2390">
      <w:pPr>
        <w:pStyle w:val="NormalWeb"/>
        <w:rPr>
          <w:rFonts w:ascii="Calibri" w:hAnsi="Calibri" w:cs="Calibri"/>
          <w:sz w:val="22"/>
          <w:szCs w:val="22"/>
        </w:rPr>
      </w:pP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3E2390" w:rsidRPr="003E2390" w14:paraId="009CDF75" w14:textId="77777777" w:rsidTr="003E2390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E9B7" w14:textId="39728D11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Early Bird Rates through 08/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22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B3E0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7128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Nonmember</w:t>
            </w:r>
          </w:p>
        </w:tc>
      </w:tr>
      <w:tr w:rsidR="003E2390" w:rsidRPr="003E2390" w14:paraId="7A2B9040" w14:textId="77777777" w:rsidTr="003E239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2967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1A1B" w14:textId="733172B5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</w:rPr>
              <w:t>$6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</w:rPr>
              <w:t>99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39F0" w14:textId="2060E213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</w:rPr>
              <w:t>$9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</w:rPr>
              <w:t>49</w:t>
            </w:r>
          </w:p>
        </w:tc>
      </w:tr>
      <w:tr w:rsidR="003E2390" w:rsidRPr="003E2390" w14:paraId="1449190E" w14:textId="77777777" w:rsidTr="003E239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9EA86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F982" w14:textId="78E45E1C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</w:rPr>
              <w:t>689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E08B" w14:textId="1CFB986E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</w:rPr>
              <w:t>939</w:t>
            </w:r>
          </w:p>
        </w:tc>
      </w:tr>
      <w:tr w:rsidR="003E2390" w:rsidRPr="003E2390" w14:paraId="4E55EAAD" w14:textId="77777777" w:rsidTr="003E239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2D86B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72C3" w14:textId="77A27342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50</w:t>
            </w:r>
            <w:r w:rsidRPr="003E2390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8046" w14:textId="000741E6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</w:rPr>
              <w:t>$1</w:t>
            </w:r>
            <w:r w:rsidR="00670099">
              <w:rPr>
                <w:rFonts w:ascii="Calibri" w:hAnsi="Calibri" w:cs="Calibri"/>
                <w:sz w:val="22"/>
                <w:szCs w:val="22"/>
              </w:rPr>
              <w:t>75</w:t>
            </w:r>
            <w:r w:rsidRPr="003E239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3E2390" w:rsidRPr="003E2390" w14:paraId="3DE66479" w14:textId="77777777" w:rsidTr="003E239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C264" w14:textId="492ADEE6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Advance Rates through 09/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19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/2022</w:t>
            </w:r>
          </w:p>
        </w:tc>
      </w:tr>
      <w:tr w:rsidR="003E2390" w:rsidRPr="003E2390" w14:paraId="7AC10BCC" w14:textId="77777777" w:rsidTr="003E239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503F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85601" w14:textId="4E190F6D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</w:rPr>
              <w:t>$7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</w:rPr>
              <w:t>74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4B65" w14:textId="6E771045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color w:val="353535"/>
                <w:sz w:val="22"/>
                <w:szCs w:val="22"/>
              </w:rPr>
              <w:t>$10</w:t>
            </w:r>
            <w:r w:rsidR="00670099">
              <w:rPr>
                <w:rFonts w:ascii="Calibri" w:hAnsi="Calibri" w:cs="Calibri"/>
                <w:color w:val="353535"/>
                <w:sz w:val="22"/>
                <w:szCs w:val="22"/>
              </w:rPr>
              <w:t>24</w:t>
            </w:r>
          </w:p>
        </w:tc>
      </w:tr>
      <w:tr w:rsidR="003E2390" w:rsidRPr="003E2390" w14:paraId="7C182491" w14:textId="77777777" w:rsidTr="003E239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9475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3662" w14:textId="53F14514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764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F3F6" w14:textId="4254CF22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1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0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14</w:t>
            </w:r>
          </w:p>
        </w:tc>
      </w:tr>
      <w:tr w:rsidR="003E2390" w:rsidRPr="003E2390" w14:paraId="2393A1FD" w14:textId="77777777" w:rsidTr="003E239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C6C9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ED74" w14:textId="613E3665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$1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584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4C37" w14:textId="4FE68D4F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$1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83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4</w:t>
            </w:r>
          </w:p>
        </w:tc>
      </w:tr>
      <w:tr w:rsidR="003E2390" w:rsidRPr="003E2390" w14:paraId="0EC654C8" w14:textId="77777777" w:rsidTr="003E239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A2FBD" w14:textId="3B78E8BD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Standard Rates beginning 09/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20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/2022</w:t>
            </w:r>
          </w:p>
        </w:tc>
      </w:tr>
      <w:tr w:rsidR="003E2390" w:rsidRPr="003E2390" w14:paraId="0175E334" w14:textId="77777777" w:rsidTr="003E239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3E84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lastRenderedPageBreak/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4132" w14:textId="7DB4C68E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$9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24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DC93" w14:textId="1E77EDEC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$11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74</w:t>
            </w:r>
          </w:p>
        </w:tc>
      </w:tr>
      <w:tr w:rsidR="003E2390" w:rsidRPr="003E2390" w14:paraId="5D750A08" w14:textId="77777777" w:rsidTr="003E239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9E662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02B1" w14:textId="05014125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914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EB0C" w14:textId="1DF6A19A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1164</w:t>
            </w:r>
          </w:p>
        </w:tc>
      </w:tr>
      <w:tr w:rsidR="003E2390" w:rsidRPr="003E2390" w14:paraId="77017DBC" w14:textId="77777777" w:rsidTr="003E239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AEE5" w14:textId="77777777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66CD" w14:textId="04E020B8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$1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73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97A0" w14:textId="306948D3" w:rsidR="003E2390" w:rsidRPr="003E2390" w:rsidRDefault="003E2390" w:rsidP="00600A0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$1</w:t>
            </w:r>
            <w:r w:rsidR="00670099">
              <w:rPr>
                <w:rFonts w:ascii="Calibri" w:hAnsi="Calibri" w:cs="Calibri"/>
                <w:sz w:val="22"/>
                <w:szCs w:val="22"/>
                <w:u w:color="000000"/>
              </w:rPr>
              <w:t>98</w:t>
            </w:r>
            <w:r w:rsidRPr="003E2390">
              <w:rPr>
                <w:rFonts w:ascii="Calibri" w:hAnsi="Calibri" w:cs="Calibri"/>
                <w:sz w:val="22"/>
                <w:szCs w:val="22"/>
                <w:u w:color="000000"/>
              </w:rPr>
              <w:t>4</w:t>
            </w:r>
          </w:p>
        </w:tc>
      </w:tr>
    </w:tbl>
    <w:p w14:paraId="6EA369EE" w14:textId="77777777" w:rsidR="003E2390" w:rsidRPr="003E2390" w:rsidRDefault="003E2390">
      <w:pPr>
        <w:pStyle w:val="Body"/>
        <w:widowControl w:val="0"/>
        <w:spacing w:after="160" w:line="240" w:lineRule="auto"/>
        <w:rPr>
          <w:rFonts w:cs="Calibri"/>
        </w:rPr>
      </w:pPr>
    </w:p>
    <w:p w14:paraId="245143AF" w14:textId="239C83ED" w:rsidR="003E2390" w:rsidRPr="003E2390" w:rsidRDefault="003E2390" w:rsidP="003E2390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3E2390">
        <w:rPr>
          <w:rFonts w:ascii="Calibri" w:hAnsi="Calibri" w:cs="Calibri"/>
          <w:i/>
          <w:iCs/>
          <w:sz w:val="22"/>
          <w:szCs w:val="22"/>
        </w:rPr>
        <w:t>Student Rate: $400</w:t>
      </w:r>
    </w:p>
    <w:p w14:paraId="4BAC4BC6" w14:textId="5C9E4433" w:rsidR="003E2390" w:rsidRPr="003E2390" w:rsidRDefault="003E2390" w:rsidP="003E2390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3E2390">
        <w:rPr>
          <w:rFonts w:ascii="Calibri" w:hAnsi="Calibri" w:cs="Calibri"/>
          <w:i/>
          <w:iCs/>
          <w:sz w:val="22"/>
          <w:szCs w:val="22"/>
        </w:rPr>
        <w:t>Patient Advocate Rate: $400</w:t>
      </w:r>
    </w:p>
    <w:p w14:paraId="5DE93540" w14:textId="77777777" w:rsidR="003E2390" w:rsidRPr="003E2390" w:rsidRDefault="003E2390">
      <w:pPr>
        <w:pStyle w:val="NormalWeb"/>
        <w:rPr>
          <w:rFonts w:ascii="Calibri" w:hAnsi="Calibri" w:cs="Calibri"/>
          <w:sz w:val="22"/>
          <w:szCs w:val="22"/>
        </w:rPr>
      </w:pPr>
    </w:p>
    <w:p w14:paraId="2E4D3A3E" w14:textId="523AA240" w:rsidR="00782778" w:rsidRPr="003E2390" w:rsidRDefault="009C2ED4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 w:rsidRPr="003E2390">
        <w:rPr>
          <w:rFonts w:ascii="Calibri" w:hAnsi="Calibri" w:cs="Calibri"/>
          <w:sz w:val="22"/>
          <w:szCs w:val="22"/>
        </w:rPr>
        <w:t xml:space="preserve">Thank you for taking the time to review this proposal. By attending the DIA 2022 </w:t>
      </w:r>
      <w:r w:rsidR="003E2390" w:rsidRPr="003E2390">
        <w:rPr>
          <w:rFonts w:ascii="Calibri" w:hAnsi="Calibri" w:cs="Calibri"/>
          <w:sz w:val="22"/>
          <w:szCs w:val="22"/>
        </w:rPr>
        <w:t>Canada</w:t>
      </w:r>
      <w:r w:rsidRPr="003E2390">
        <w:rPr>
          <w:rFonts w:ascii="Calibri" w:hAnsi="Calibri" w:cs="Calibri"/>
          <w:sz w:val="22"/>
          <w:szCs w:val="22"/>
        </w:rPr>
        <w:t xml:space="preserve"> Annual Meeting, I will have the opportunity to develop my skills, knowledge, and network as an investment for my career, colleagues, and </w:t>
      </w:r>
      <w:r w:rsidRPr="003E2390">
        <w:rPr>
          <w:rFonts w:ascii="Calibri" w:hAnsi="Calibri" w:cs="Calibri"/>
          <w:b/>
          <w:bCs/>
          <w:color w:val="FF0000"/>
          <w:sz w:val="22"/>
          <w:szCs w:val="22"/>
        </w:rPr>
        <w:t>&lt;insert name of your organization here&gt;.</w:t>
      </w:r>
    </w:p>
    <w:p w14:paraId="5D829B85" w14:textId="0702E050" w:rsidR="00782778" w:rsidRPr="003E2390" w:rsidRDefault="009C2ED4" w:rsidP="009C2ED4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3E2390">
        <w:rPr>
          <w:rFonts w:ascii="Calibri" w:hAnsi="Calibri" w:cs="Calibri"/>
          <w:sz w:val="22"/>
          <w:szCs w:val="22"/>
        </w:rPr>
        <w:t>Sincerely,</w:t>
      </w:r>
    </w:p>
    <w:sectPr w:rsidR="00782778" w:rsidRPr="003E2390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B9E9" w14:textId="77777777" w:rsidR="0001183A" w:rsidRDefault="0001183A">
      <w:r>
        <w:separator/>
      </w:r>
    </w:p>
  </w:endnote>
  <w:endnote w:type="continuationSeparator" w:id="0">
    <w:p w14:paraId="3ECF1AE3" w14:textId="77777777" w:rsidR="0001183A" w:rsidRDefault="0001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D37" w14:textId="77777777" w:rsidR="00782778" w:rsidRDefault="0078277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3E75" w14:textId="77777777" w:rsidR="0001183A" w:rsidRDefault="0001183A">
      <w:r>
        <w:separator/>
      </w:r>
    </w:p>
  </w:footnote>
  <w:footnote w:type="continuationSeparator" w:id="0">
    <w:p w14:paraId="79EA0F88" w14:textId="77777777" w:rsidR="0001183A" w:rsidRDefault="0001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9E7" w14:textId="77777777" w:rsidR="00782778" w:rsidRDefault="0078277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6563"/>
    <w:multiLevelType w:val="hybridMultilevel"/>
    <w:tmpl w:val="C2E66B72"/>
    <w:numStyleLink w:val="ImportedStyle1"/>
  </w:abstractNum>
  <w:abstractNum w:abstractNumId="1" w15:restartNumberingAfterBreak="0">
    <w:nsid w:val="74FC4885"/>
    <w:multiLevelType w:val="hybridMultilevel"/>
    <w:tmpl w:val="C2E66B72"/>
    <w:styleLink w:val="ImportedStyle1"/>
    <w:lvl w:ilvl="0" w:tplc="7BF284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5CE5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857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66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E6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A67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6B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F096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CDB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5014605">
    <w:abstractNumId w:val="1"/>
  </w:num>
  <w:num w:numId="2" w16cid:durableId="126237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1183A"/>
    <w:rsid w:val="000A1973"/>
    <w:rsid w:val="003339FD"/>
    <w:rsid w:val="0034675D"/>
    <w:rsid w:val="003E2390"/>
    <w:rsid w:val="00670099"/>
    <w:rsid w:val="00782778"/>
    <w:rsid w:val="008B3B2C"/>
    <w:rsid w:val="009C2ED4"/>
    <w:rsid w:val="00A427E2"/>
    <w:rsid w:val="00A54CDC"/>
    <w:rsid w:val="00B17B32"/>
    <w:rsid w:val="00EB37E3"/>
    <w:rsid w:val="00F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4764"/>
  <w15:docId w15:val="{3AD8EB48-ABBE-4849-ACED-1625F94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9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12D"/>
    <w:rPr>
      <w:b/>
      <w:bCs/>
    </w:rPr>
  </w:style>
  <w:style w:type="paragraph" w:styleId="NoSpacing">
    <w:name w:val="No Spacing"/>
    <w:uiPriority w:val="1"/>
    <w:qFormat/>
    <w:rsid w:val="003E2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01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3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3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5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4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8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1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6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5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37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3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1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0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4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7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6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02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1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88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35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3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4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2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5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601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8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3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7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50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0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7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Daniele</dc:creator>
  <cp:lastModifiedBy>Theresa Keeny</cp:lastModifiedBy>
  <cp:revision>5</cp:revision>
  <dcterms:created xsi:type="dcterms:W3CDTF">2022-04-05T21:23:00Z</dcterms:created>
  <dcterms:modified xsi:type="dcterms:W3CDTF">2022-05-10T18:41:00Z</dcterms:modified>
</cp:coreProperties>
</file>