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BF915F" w14:textId="5250655B" w:rsidR="006127BB" w:rsidRPr="00E52692" w:rsidRDefault="006127BB" w:rsidP="00E52692">
      <w:pPr>
        <w:spacing w:before="100" w:beforeAutospacing="1" w:after="100" w:afterAutospacing="1" w:line="240" w:lineRule="auto"/>
        <w:rPr>
          <w:rFonts w:ascii="Arial" w:eastAsia="Times New Roman" w:hAnsi="Arial" w:cs="Arial"/>
          <w:color w:val="4F81BD" w:themeColor="accent1"/>
          <w:sz w:val="20"/>
          <w:szCs w:val="20"/>
          <w:lang w:val="en"/>
        </w:rPr>
      </w:pPr>
      <w:r w:rsidRPr="00E52692">
        <w:rPr>
          <w:rFonts w:ascii="Arial" w:eastAsia="Times New Roman" w:hAnsi="Arial" w:cs="Arial"/>
          <w:color w:val="4F81BD" w:themeColor="accent1"/>
          <w:sz w:val="20"/>
          <w:szCs w:val="20"/>
          <w:lang w:val="en"/>
        </w:rPr>
        <w:t>Below, you'll find a "justification letter" template — a letter to yo</w:t>
      </w:r>
      <w:r w:rsidR="004478D5" w:rsidRPr="00E52692">
        <w:rPr>
          <w:rFonts w:ascii="Arial" w:eastAsia="Times New Roman" w:hAnsi="Arial" w:cs="Arial"/>
          <w:color w:val="4F81BD" w:themeColor="accent1"/>
          <w:sz w:val="20"/>
          <w:szCs w:val="20"/>
          <w:lang w:val="en"/>
        </w:rPr>
        <w:t xml:space="preserve">ur supervisor explaining all </w:t>
      </w:r>
      <w:r w:rsidRPr="00E52692">
        <w:rPr>
          <w:rFonts w:ascii="Arial" w:eastAsia="Times New Roman" w:hAnsi="Arial" w:cs="Arial"/>
          <w:color w:val="4F81BD" w:themeColor="accent1"/>
          <w:sz w:val="20"/>
          <w:szCs w:val="20"/>
          <w:lang w:val="en"/>
        </w:rPr>
        <w:t xml:space="preserve">the benefits you'll get from attending the </w:t>
      </w:r>
      <w:r w:rsidR="00EB114C" w:rsidRPr="00E52692">
        <w:rPr>
          <w:rFonts w:ascii="Arial" w:eastAsia="Times New Roman" w:hAnsi="Arial" w:cs="Arial"/>
          <w:b/>
          <w:color w:val="4F81BD" w:themeColor="accent1"/>
          <w:sz w:val="20"/>
          <w:szCs w:val="20"/>
          <w:lang w:val="en"/>
        </w:rPr>
        <w:t xml:space="preserve">Joint MEB/DIA Excellence in Pharmacovigilance: Clinical Trials and Post-Meeting Training Course in </w:t>
      </w:r>
      <w:r w:rsidRPr="00E52692">
        <w:rPr>
          <w:rFonts w:ascii="Arial" w:eastAsia="Times New Roman" w:hAnsi="Arial" w:cs="Arial"/>
          <w:b/>
          <w:color w:val="4F81BD" w:themeColor="accent1"/>
          <w:sz w:val="20"/>
          <w:szCs w:val="20"/>
          <w:lang w:val="en"/>
        </w:rPr>
        <w:t>20</w:t>
      </w:r>
      <w:r w:rsidR="00A078C7" w:rsidRPr="00E52692">
        <w:rPr>
          <w:rFonts w:ascii="Arial" w:eastAsia="Times New Roman" w:hAnsi="Arial" w:cs="Arial"/>
          <w:b/>
          <w:color w:val="4F81BD" w:themeColor="accent1"/>
          <w:sz w:val="20"/>
          <w:szCs w:val="20"/>
          <w:lang w:val="en"/>
        </w:rPr>
        <w:t>20</w:t>
      </w:r>
      <w:r w:rsidRPr="00E52692">
        <w:rPr>
          <w:rFonts w:ascii="Arial" w:eastAsia="Times New Roman" w:hAnsi="Arial" w:cs="Arial"/>
          <w:color w:val="4F81BD" w:themeColor="accent1"/>
          <w:sz w:val="20"/>
          <w:szCs w:val="20"/>
          <w:lang w:val="en"/>
        </w:rPr>
        <w:t>, how they will make you a better employee, and help advance your organization.</w:t>
      </w:r>
    </w:p>
    <w:p w14:paraId="56BF9160" w14:textId="77777777" w:rsidR="006127BB" w:rsidRPr="00E52692" w:rsidRDefault="006127BB" w:rsidP="00E52692">
      <w:pPr>
        <w:spacing w:before="100" w:beforeAutospacing="1" w:after="100" w:afterAutospacing="1" w:line="240" w:lineRule="auto"/>
        <w:rPr>
          <w:rFonts w:ascii="Arial" w:eastAsia="Times New Roman" w:hAnsi="Arial" w:cs="Arial"/>
          <w:color w:val="4F81BD" w:themeColor="accent1"/>
          <w:sz w:val="20"/>
          <w:szCs w:val="20"/>
          <w:lang w:val="en"/>
        </w:rPr>
      </w:pPr>
      <w:r w:rsidRPr="00E52692">
        <w:rPr>
          <w:rFonts w:ascii="Arial" w:eastAsia="Times New Roman" w:hAnsi="Arial" w:cs="Arial"/>
          <w:color w:val="4F81BD" w:themeColor="accent1"/>
          <w:sz w:val="20"/>
          <w:szCs w:val="20"/>
          <w:lang w:val="en"/>
        </w:rPr>
        <w:t>This general template will get you started while allowing you to customize it to you and your organization's particular needs.</w:t>
      </w:r>
    </w:p>
    <w:p w14:paraId="56BF9161" w14:textId="77777777" w:rsidR="006A47E7" w:rsidRPr="00D67BA0" w:rsidRDefault="006A47E7" w:rsidP="00E52692">
      <w:pPr>
        <w:rPr>
          <w:rFonts w:ascii="Arial" w:hAnsi="Arial" w:cs="Arial"/>
          <w:b/>
          <w:sz w:val="20"/>
          <w:szCs w:val="20"/>
          <w:highlight w:val="lightGray"/>
          <w:shd w:val="clear" w:color="auto" w:fill="EEECE1"/>
        </w:rPr>
      </w:pPr>
      <w:r w:rsidRPr="00D67BA0">
        <w:rPr>
          <w:rFonts w:ascii="Arial" w:hAnsi="Arial" w:cs="Arial"/>
          <w:b/>
          <w:sz w:val="20"/>
          <w:szCs w:val="20"/>
          <w:highlight w:val="lightGray"/>
          <w:shd w:val="clear" w:color="auto" w:fill="EEECE1"/>
        </w:rPr>
        <w:t>&lt;Date&gt;</w:t>
      </w:r>
    </w:p>
    <w:p w14:paraId="56BF9162" w14:textId="77777777" w:rsidR="006A47E7" w:rsidRPr="00D67BA0" w:rsidRDefault="00ED109A" w:rsidP="00E52692">
      <w:pPr>
        <w:rPr>
          <w:rFonts w:ascii="Arial" w:hAnsi="Arial" w:cs="Arial"/>
          <w:b/>
          <w:sz w:val="20"/>
          <w:szCs w:val="20"/>
        </w:rPr>
      </w:pPr>
      <w:r w:rsidRPr="00D67BA0">
        <w:rPr>
          <w:rFonts w:ascii="Arial" w:hAnsi="Arial" w:cs="Arial"/>
          <w:sz w:val="20"/>
          <w:szCs w:val="20"/>
        </w:rPr>
        <w:t>Dear &lt;</w:t>
      </w:r>
      <w:r w:rsidR="006A47E7" w:rsidRPr="00D67BA0">
        <w:rPr>
          <w:rFonts w:ascii="Arial" w:hAnsi="Arial" w:cs="Arial"/>
          <w:b/>
          <w:sz w:val="20"/>
          <w:szCs w:val="20"/>
          <w:highlight w:val="lightGray"/>
          <w:shd w:val="clear" w:color="auto" w:fill="EEECE1"/>
        </w:rPr>
        <w:t>Supervisor’s name&gt;,</w:t>
      </w:r>
    </w:p>
    <w:p w14:paraId="56BF9163" w14:textId="437E148E" w:rsidR="006A47E7" w:rsidRDefault="006A47E7" w:rsidP="00E52692">
      <w:pPr>
        <w:rPr>
          <w:rFonts w:ascii="Arial" w:hAnsi="Arial" w:cs="Arial"/>
          <w:sz w:val="20"/>
          <w:szCs w:val="20"/>
        </w:rPr>
      </w:pPr>
      <w:r>
        <w:rPr>
          <w:rFonts w:ascii="Arial" w:hAnsi="Arial" w:cs="Arial"/>
          <w:sz w:val="20"/>
          <w:szCs w:val="20"/>
        </w:rPr>
        <w:t>I would like to attend</w:t>
      </w:r>
      <w:r w:rsidR="00EE0323">
        <w:rPr>
          <w:rFonts w:ascii="Arial" w:hAnsi="Arial" w:cs="Arial"/>
          <w:sz w:val="20"/>
          <w:szCs w:val="20"/>
        </w:rPr>
        <w:t xml:space="preserve"> the</w:t>
      </w:r>
      <w:r w:rsidR="00D41F0A">
        <w:rPr>
          <w:rFonts w:ascii="Arial" w:hAnsi="Arial" w:cs="Arial"/>
          <w:sz w:val="20"/>
          <w:szCs w:val="20"/>
        </w:rPr>
        <w:t xml:space="preserve"> </w:t>
      </w:r>
      <w:r w:rsidR="00EB114C" w:rsidRPr="00EB114C">
        <w:rPr>
          <w:rFonts w:ascii="Arial" w:eastAsia="Times New Roman" w:hAnsi="Arial" w:cs="Arial"/>
          <w:b/>
          <w:sz w:val="20"/>
          <w:szCs w:val="20"/>
          <w:lang w:val="en"/>
        </w:rPr>
        <w:t>Excellence in Pharmacovigilance</w:t>
      </w:r>
      <w:r w:rsidR="00EE0323">
        <w:rPr>
          <w:rFonts w:ascii="Arial" w:eastAsia="Times New Roman" w:hAnsi="Arial" w:cs="Arial"/>
          <w:b/>
          <w:sz w:val="20"/>
          <w:szCs w:val="20"/>
          <w:lang w:val="en"/>
        </w:rPr>
        <w:t xml:space="preserve"> Course</w:t>
      </w:r>
      <w:r w:rsidR="00EB114C" w:rsidRPr="00EB114C">
        <w:rPr>
          <w:rFonts w:ascii="Arial" w:eastAsia="Times New Roman" w:hAnsi="Arial" w:cs="Arial"/>
          <w:b/>
          <w:sz w:val="20"/>
          <w:szCs w:val="20"/>
          <w:lang w:val="en"/>
        </w:rPr>
        <w:t>: Clinical Trials and Post-Meeting Training Course</w:t>
      </w:r>
      <w:r w:rsidR="00913DCB">
        <w:rPr>
          <w:rFonts w:ascii="Arial" w:hAnsi="Arial" w:cs="Arial"/>
          <w:sz w:val="20"/>
          <w:szCs w:val="20"/>
        </w:rPr>
        <w:t xml:space="preserve">, </w:t>
      </w:r>
      <w:r w:rsidR="00BE37FB">
        <w:rPr>
          <w:rFonts w:ascii="Arial" w:hAnsi="Arial" w:cs="Arial"/>
          <w:sz w:val="20"/>
          <w:szCs w:val="20"/>
        </w:rPr>
        <w:t>15</w:t>
      </w:r>
      <w:r w:rsidR="00EB114C">
        <w:rPr>
          <w:rFonts w:ascii="Arial" w:hAnsi="Arial" w:cs="Arial"/>
          <w:sz w:val="20"/>
          <w:szCs w:val="20"/>
        </w:rPr>
        <w:t>-</w:t>
      </w:r>
      <w:r w:rsidR="00BE37FB">
        <w:rPr>
          <w:rFonts w:ascii="Arial" w:hAnsi="Arial" w:cs="Arial"/>
          <w:sz w:val="20"/>
          <w:szCs w:val="20"/>
        </w:rPr>
        <w:t>19</w:t>
      </w:r>
      <w:r w:rsidR="00EB114C">
        <w:rPr>
          <w:rFonts w:ascii="Arial" w:hAnsi="Arial" w:cs="Arial"/>
          <w:sz w:val="20"/>
          <w:szCs w:val="20"/>
        </w:rPr>
        <w:t xml:space="preserve"> </w:t>
      </w:r>
      <w:r w:rsidR="00BE37FB">
        <w:rPr>
          <w:rFonts w:ascii="Arial" w:hAnsi="Arial" w:cs="Arial"/>
          <w:sz w:val="20"/>
          <w:szCs w:val="20"/>
        </w:rPr>
        <w:t>June</w:t>
      </w:r>
      <w:bookmarkStart w:id="0" w:name="_GoBack"/>
      <w:bookmarkEnd w:id="0"/>
      <w:r w:rsidR="00EB114C">
        <w:rPr>
          <w:rFonts w:ascii="Arial" w:hAnsi="Arial" w:cs="Arial"/>
          <w:sz w:val="20"/>
          <w:szCs w:val="20"/>
        </w:rPr>
        <w:t xml:space="preserve"> 2020</w:t>
      </w:r>
      <w:r w:rsidR="00595F27">
        <w:rPr>
          <w:rFonts w:ascii="Arial" w:hAnsi="Arial" w:cs="Arial"/>
          <w:sz w:val="20"/>
          <w:szCs w:val="20"/>
        </w:rPr>
        <w:t xml:space="preserve">, </w:t>
      </w:r>
      <w:r w:rsidR="00EB114C">
        <w:rPr>
          <w:rFonts w:ascii="Arial" w:hAnsi="Arial" w:cs="Arial"/>
          <w:sz w:val="20"/>
          <w:szCs w:val="20"/>
        </w:rPr>
        <w:t>Amsterdam</w:t>
      </w:r>
      <w:r w:rsidR="009A3659">
        <w:rPr>
          <w:rFonts w:ascii="Arial" w:hAnsi="Arial" w:cs="Arial"/>
          <w:sz w:val="20"/>
          <w:szCs w:val="20"/>
        </w:rPr>
        <w:t>.</w:t>
      </w:r>
      <w:r w:rsidR="00EE0323">
        <w:rPr>
          <w:rFonts w:ascii="Arial" w:hAnsi="Arial" w:cs="Arial"/>
          <w:sz w:val="20"/>
          <w:szCs w:val="20"/>
        </w:rPr>
        <w:t xml:space="preserve"> This course is a collaboration between DIA and the Dutch Regulator, the Medicines Evaluation Board (MEB), currently chairing the PRAC.</w:t>
      </w:r>
    </w:p>
    <w:p w14:paraId="73AA57FC" w14:textId="2F3EA6BC" w:rsidR="00EB114C" w:rsidRDefault="00EB114C" w:rsidP="00E52692">
      <w:pPr>
        <w:spacing w:before="100" w:beforeAutospacing="1" w:after="100" w:afterAutospacing="1" w:line="240" w:lineRule="auto"/>
        <w:rPr>
          <w:rFonts w:ascii="Arial" w:hAnsi="Arial" w:cs="Arial"/>
          <w:sz w:val="20"/>
          <w:szCs w:val="20"/>
        </w:rPr>
      </w:pPr>
      <w:r w:rsidRPr="00EB114C">
        <w:rPr>
          <w:rFonts w:ascii="Arial" w:hAnsi="Arial" w:cs="Arial"/>
          <w:sz w:val="20"/>
          <w:szCs w:val="20"/>
        </w:rPr>
        <w:t xml:space="preserve">Pharmacovigilance is a living science not limited to regulatory requirements. This course will provide not only the basic definitions and their practical consequences in day to day work but also an update with several case studies on the methods for the preparation, evaluation and reporting of </w:t>
      </w:r>
      <w:r w:rsidR="00E52692" w:rsidRPr="00EB114C">
        <w:rPr>
          <w:rFonts w:ascii="Arial" w:hAnsi="Arial" w:cs="Arial"/>
          <w:sz w:val="20"/>
          <w:szCs w:val="20"/>
        </w:rPr>
        <w:t>individual</w:t>
      </w:r>
      <w:r w:rsidRPr="00EB114C">
        <w:rPr>
          <w:rFonts w:ascii="Arial" w:hAnsi="Arial" w:cs="Arial"/>
          <w:sz w:val="20"/>
          <w:szCs w:val="20"/>
        </w:rPr>
        <w:t xml:space="preserve"> case safety reports (ICSR), periodic reports (PBRER, DSUR), signal management and risk management in clinical trials and post marketing. </w:t>
      </w:r>
    </w:p>
    <w:p w14:paraId="56BF9164" w14:textId="74715469" w:rsidR="006A47E7" w:rsidRPr="00BC292A" w:rsidRDefault="00EB114C" w:rsidP="00E52692">
      <w:pPr>
        <w:spacing w:before="100" w:beforeAutospacing="1" w:after="100" w:afterAutospacing="1" w:line="240" w:lineRule="auto"/>
        <w:rPr>
          <w:rFonts w:ascii="Arial" w:eastAsia="Times New Roman" w:hAnsi="Arial" w:cs="Arial"/>
          <w:sz w:val="20"/>
          <w:szCs w:val="20"/>
        </w:rPr>
      </w:pPr>
      <w:r>
        <w:rPr>
          <w:rFonts w:ascii="Arial" w:hAnsi="Arial" w:cs="Arial"/>
          <w:sz w:val="20"/>
          <w:szCs w:val="20"/>
        </w:rPr>
        <w:t>The training course</w:t>
      </w:r>
      <w:r w:rsidR="00A078C7">
        <w:rPr>
          <w:rFonts w:ascii="Arial" w:hAnsi="Arial" w:cs="Arial"/>
          <w:color w:val="353535"/>
          <w:sz w:val="20"/>
          <w:szCs w:val="20"/>
          <w:lang w:val="en"/>
        </w:rPr>
        <w:t xml:space="preserve"> </w:t>
      </w:r>
      <w:r w:rsidR="00BE446E" w:rsidRPr="003A3AC4">
        <w:rPr>
          <w:rFonts w:ascii="Arial" w:hAnsi="Arial" w:cs="Arial"/>
          <w:color w:val="353535"/>
          <w:sz w:val="20"/>
          <w:szCs w:val="20"/>
          <w:lang w:val="en"/>
        </w:rPr>
        <w:t xml:space="preserve">provides the </w:t>
      </w:r>
      <w:r w:rsidR="00006852">
        <w:rPr>
          <w:rFonts w:ascii="Arial" w:hAnsi="Arial" w:cs="Arial"/>
          <w:color w:val="353535"/>
          <w:sz w:val="20"/>
          <w:szCs w:val="20"/>
          <w:lang w:val="en"/>
        </w:rPr>
        <w:t>greatest</w:t>
      </w:r>
      <w:r w:rsidR="00006852" w:rsidRPr="003A3AC4">
        <w:rPr>
          <w:rFonts w:ascii="Arial" w:hAnsi="Arial" w:cs="Arial"/>
          <w:color w:val="353535"/>
          <w:sz w:val="20"/>
          <w:szCs w:val="20"/>
          <w:lang w:val="en"/>
        </w:rPr>
        <w:t xml:space="preserve"> </w:t>
      </w:r>
      <w:r w:rsidR="00BE446E" w:rsidRPr="003A3AC4">
        <w:rPr>
          <w:rFonts w:ascii="Arial" w:hAnsi="Arial" w:cs="Arial"/>
          <w:color w:val="353535"/>
          <w:sz w:val="20"/>
          <w:szCs w:val="20"/>
          <w:lang w:val="en"/>
        </w:rPr>
        <w:t xml:space="preserve">opportunity </w:t>
      </w:r>
      <w:r w:rsidR="00EE0323">
        <w:rPr>
          <w:rFonts w:ascii="Arial" w:hAnsi="Arial" w:cs="Arial"/>
          <w:color w:val="353535"/>
          <w:sz w:val="20"/>
          <w:szCs w:val="20"/>
          <w:lang w:val="en"/>
        </w:rPr>
        <w:t xml:space="preserve">available today </w:t>
      </w:r>
      <w:r w:rsidR="00BE446E" w:rsidRPr="003A3AC4">
        <w:rPr>
          <w:rFonts w:ascii="Arial" w:hAnsi="Arial" w:cs="Arial"/>
          <w:color w:val="353535"/>
          <w:sz w:val="20"/>
          <w:szCs w:val="20"/>
          <w:lang w:val="en"/>
        </w:rPr>
        <w:t>to</w:t>
      </w:r>
      <w:r>
        <w:rPr>
          <w:rFonts w:ascii="Arial" w:hAnsi="Arial" w:cs="Arial"/>
          <w:color w:val="353535"/>
          <w:sz w:val="20"/>
          <w:szCs w:val="20"/>
          <w:lang w:val="en"/>
        </w:rPr>
        <w:t xml:space="preserve"> learn directly from leading </w:t>
      </w:r>
      <w:r w:rsidR="00EE0323">
        <w:rPr>
          <w:rFonts w:ascii="Arial" w:hAnsi="Arial" w:cs="Arial"/>
          <w:color w:val="353535"/>
          <w:sz w:val="20"/>
          <w:szCs w:val="20"/>
          <w:lang w:val="en"/>
        </w:rPr>
        <w:t xml:space="preserve">Industry </w:t>
      </w:r>
      <w:r>
        <w:rPr>
          <w:rFonts w:ascii="Arial" w:hAnsi="Arial" w:cs="Arial"/>
          <w:color w:val="353535"/>
          <w:sz w:val="20"/>
          <w:szCs w:val="20"/>
          <w:lang w:val="en"/>
        </w:rPr>
        <w:t>expert</w:t>
      </w:r>
      <w:r w:rsidR="00EE0323">
        <w:rPr>
          <w:rFonts w:ascii="Arial" w:hAnsi="Arial" w:cs="Arial"/>
          <w:color w:val="353535"/>
          <w:sz w:val="20"/>
          <w:szCs w:val="20"/>
          <w:lang w:val="en"/>
        </w:rPr>
        <w:t>s</w:t>
      </w:r>
      <w:r>
        <w:rPr>
          <w:rFonts w:ascii="Arial" w:hAnsi="Arial" w:cs="Arial"/>
          <w:color w:val="353535"/>
          <w:sz w:val="20"/>
          <w:szCs w:val="20"/>
          <w:lang w:val="en"/>
        </w:rPr>
        <w:t>,</w:t>
      </w:r>
      <w:r w:rsidR="00EE0323">
        <w:rPr>
          <w:rFonts w:ascii="Arial" w:hAnsi="Arial" w:cs="Arial"/>
          <w:color w:val="353535"/>
          <w:sz w:val="20"/>
          <w:szCs w:val="20"/>
          <w:lang w:val="en"/>
        </w:rPr>
        <w:t xml:space="preserve"> and perhaps most importantly from the</w:t>
      </w:r>
      <w:r>
        <w:rPr>
          <w:rFonts w:ascii="Arial" w:hAnsi="Arial" w:cs="Arial"/>
          <w:color w:val="353535"/>
          <w:sz w:val="20"/>
          <w:szCs w:val="20"/>
          <w:lang w:val="en"/>
        </w:rPr>
        <w:t xml:space="preserve"> MEB and Dutch </w:t>
      </w:r>
      <w:r w:rsidR="00E52692">
        <w:rPr>
          <w:rFonts w:ascii="Arial" w:hAnsi="Arial" w:cs="Arial"/>
          <w:color w:val="353535"/>
          <w:sz w:val="20"/>
          <w:szCs w:val="20"/>
          <w:lang w:val="en"/>
        </w:rPr>
        <w:t xml:space="preserve">Inspectorates, </w:t>
      </w:r>
      <w:r w:rsidR="00E52692" w:rsidRPr="003A3AC4">
        <w:rPr>
          <w:rFonts w:ascii="Arial" w:hAnsi="Arial" w:cs="Arial"/>
          <w:color w:val="353535"/>
          <w:sz w:val="20"/>
          <w:szCs w:val="20"/>
          <w:lang w:val="en"/>
        </w:rPr>
        <w:t>meet</w:t>
      </w:r>
      <w:r w:rsidR="00BE446E" w:rsidRPr="003A3AC4">
        <w:rPr>
          <w:rFonts w:ascii="Arial" w:hAnsi="Arial" w:cs="Arial"/>
          <w:color w:val="353535"/>
          <w:sz w:val="20"/>
          <w:szCs w:val="20"/>
          <w:lang w:val="en"/>
        </w:rPr>
        <w:t xml:space="preserve"> with people </w:t>
      </w:r>
      <w:r w:rsidR="00595F27">
        <w:rPr>
          <w:rFonts w:ascii="Arial" w:hAnsi="Arial" w:cs="Arial"/>
          <w:color w:val="353535"/>
          <w:sz w:val="20"/>
          <w:szCs w:val="20"/>
          <w:lang w:val="en"/>
        </w:rPr>
        <w:t xml:space="preserve">from around </w:t>
      </w:r>
      <w:r w:rsidR="00EE0323">
        <w:rPr>
          <w:rFonts w:ascii="Arial" w:hAnsi="Arial" w:cs="Arial"/>
          <w:color w:val="353535"/>
          <w:sz w:val="20"/>
          <w:szCs w:val="20"/>
          <w:lang w:val="en"/>
        </w:rPr>
        <w:t>the world</w:t>
      </w:r>
      <w:r w:rsidR="00595F27">
        <w:rPr>
          <w:rFonts w:ascii="Arial" w:hAnsi="Arial" w:cs="Arial"/>
          <w:color w:val="353535"/>
          <w:sz w:val="20"/>
          <w:szCs w:val="20"/>
          <w:lang w:val="en"/>
        </w:rPr>
        <w:t>, share</w:t>
      </w:r>
      <w:r w:rsidR="00BE446E" w:rsidRPr="003A3AC4">
        <w:rPr>
          <w:rFonts w:ascii="Arial" w:hAnsi="Arial" w:cs="Arial"/>
          <w:color w:val="353535"/>
          <w:sz w:val="20"/>
          <w:szCs w:val="20"/>
          <w:lang w:val="en"/>
        </w:rPr>
        <w:t xml:space="preserve"> views and knowledge, network, and build new relationships.</w:t>
      </w:r>
    </w:p>
    <w:p w14:paraId="56BF9165" w14:textId="01F4B4D6" w:rsidR="006A47E7" w:rsidRPr="00BC292A" w:rsidRDefault="00E52692" w:rsidP="00E52692">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 xml:space="preserve">Approximately </w:t>
      </w:r>
      <w:r w:rsidR="00EB114C">
        <w:rPr>
          <w:rFonts w:ascii="Arial" w:eastAsia="Times New Roman" w:hAnsi="Arial" w:cs="Arial"/>
          <w:sz w:val="20"/>
          <w:szCs w:val="20"/>
        </w:rPr>
        <w:t>25</w:t>
      </w:r>
      <w:r w:rsidR="006A47E7" w:rsidRPr="001B17F7">
        <w:rPr>
          <w:rFonts w:ascii="Arial" w:eastAsia="Times New Roman" w:hAnsi="Arial" w:cs="Arial"/>
          <w:sz w:val="20"/>
          <w:szCs w:val="20"/>
        </w:rPr>
        <w:t xml:space="preserve"> attendees</w:t>
      </w:r>
      <w:r w:rsidR="00EE0323">
        <w:rPr>
          <w:rFonts w:ascii="Arial" w:eastAsia="Times New Roman" w:hAnsi="Arial" w:cs="Arial"/>
          <w:sz w:val="20"/>
          <w:szCs w:val="20"/>
        </w:rPr>
        <w:t xml:space="preserve"> will join</w:t>
      </w:r>
      <w:r w:rsidR="00EB114C">
        <w:rPr>
          <w:rFonts w:ascii="Arial" w:eastAsia="Times New Roman" w:hAnsi="Arial" w:cs="Arial"/>
          <w:sz w:val="20"/>
          <w:szCs w:val="20"/>
        </w:rPr>
        <w:t xml:space="preserve"> </w:t>
      </w:r>
      <w:r w:rsidR="00EE0323">
        <w:rPr>
          <w:rFonts w:ascii="Arial" w:eastAsia="Times New Roman" w:hAnsi="Arial" w:cs="Arial"/>
          <w:sz w:val="20"/>
          <w:szCs w:val="20"/>
        </w:rPr>
        <w:t>this</w:t>
      </w:r>
      <w:r w:rsidR="00595F27">
        <w:rPr>
          <w:rFonts w:ascii="Arial" w:eastAsia="Times New Roman" w:hAnsi="Arial" w:cs="Arial"/>
          <w:sz w:val="20"/>
          <w:szCs w:val="20"/>
        </w:rPr>
        <w:t xml:space="preserve"> </w:t>
      </w:r>
      <w:r>
        <w:rPr>
          <w:rFonts w:ascii="Arial" w:eastAsia="Times New Roman" w:hAnsi="Arial" w:cs="Arial"/>
          <w:sz w:val="20"/>
          <w:szCs w:val="20"/>
        </w:rPr>
        <w:t>course</w:t>
      </w:r>
      <w:r w:rsidR="00EE0323">
        <w:rPr>
          <w:rFonts w:ascii="Arial" w:eastAsia="Times New Roman" w:hAnsi="Arial" w:cs="Arial"/>
          <w:sz w:val="20"/>
          <w:szCs w:val="20"/>
        </w:rPr>
        <w:t>, and it would be very beneficial to our organisation if I am one of them.</w:t>
      </w:r>
    </w:p>
    <w:p w14:paraId="7D36811B" w14:textId="4C5396C4" w:rsidR="00E52692" w:rsidRDefault="00EE0323" w:rsidP="00EE0323">
      <w:pPr>
        <w:spacing w:after="0" w:line="240" w:lineRule="auto"/>
        <w:rPr>
          <w:rFonts w:ascii="Arial" w:eastAsia="Times New Roman" w:hAnsi="Arial" w:cs="Arial"/>
          <w:sz w:val="20"/>
          <w:szCs w:val="20"/>
        </w:rPr>
      </w:pPr>
      <w:r>
        <w:rPr>
          <w:rFonts w:ascii="Arial" w:eastAsia="Times New Roman" w:hAnsi="Arial" w:cs="Arial"/>
          <w:sz w:val="20"/>
          <w:szCs w:val="20"/>
        </w:rPr>
        <w:t>Learning objectives of this course are:</w:t>
      </w:r>
    </w:p>
    <w:p w14:paraId="40893E2F" w14:textId="7B119EA0" w:rsidR="00550FE4" w:rsidRDefault="00E52692" w:rsidP="00E52692">
      <w:pPr>
        <w:pStyle w:val="ListParagraph"/>
        <w:numPr>
          <w:ilvl w:val="0"/>
          <w:numId w:val="2"/>
        </w:numPr>
        <w:spacing w:after="0" w:line="240" w:lineRule="auto"/>
        <w:ind w:left="567"/>
        <w:rPr>
          <w:rFonts w:ascii="Arial" w:hAnsi="Arial" w:cs="Arial"/>
          <w:sz w:val="20"/>
          <w:szCs w:val="20"/>
        </w:rPr>
      </w:pPr>
      <w:r w:rsidRPr="00E52692">
        <w:rPr>
          <w:rFonts w:ascii="Arial" w:hAnsi="Arial" w:cs="Arial"/>
          <w:sz w:val="20"/>
          <w:szCs w:val="20"/>
        </w:rPr>
        <w:t>Understand</w:t>
      </w:r>
      <w:r w:rsidR="00EE0323">
        <w:rPr>
          <w:rFonts w:ascii="Arial" w:hAnsi="Arial" w:cs="Arial"/>
          <w:sz w:val="20"/>
          <w:szCs w:val="20"/>
        </w:rPr>
        <w:t xml:space="preserve">ing key </w:t>
      </w:r>
      <w:r w:rsidRPr="00E52692">
        <w:rPr>
          <w:rFonts w:ascii="Arial" w:hAnsi="Arial" w:cs="Arial"/>
          <w:sz w:val="20"/>
          <w:szCs w:val="20"/>
        </w:rPr>
        <w:t>definitions and methods in Pharmacovigilance</w:t>
      </w:r>
      <w:r w:rsidR="00EE0323">
        <w:rPr>
          <w:rFonts w:ascii="Arial" w:hAnsi="Arial" w:cs="Arial"/>
          <w:sz w:val="20"/>
          <w:szCs w:val="20"/>
        </w:rPr>
        <w:t>;</w:t>
      </w:r>
    </w:p>
    <w:p w14:paraId="2DB5900F" w14:textId="6DFF5AA1" w:rsidR="00E52692" w:rsidRDefault="00E52692" w:rsidP="00E52692">
      <w:pPr>
        <w:pStyle w:val="ListParagraph"/>
        <w:numPr>
          <w:ilvl w:val="0"/>
          <w:numId w:val="2"/>
        </w:numPr>
        <w:spacing w:after="0" w:line="240" w:lineRule="auto"/>
        <w:ind w:left="567"/>
        <w:rPr>
          <w:rFonts w:ascii="Arial" w:hAnsi="Arial" w:cs="Arial"/>
          <w:sz w:val="20"/>
          <w:szCs w:val="20"/>
        </w:rPr>
      </w:pPr>
      <w:r w:rsidRPr="00E52692">
        <w:rPr>
          <w:rFonts w:ascii="Arial" w:hAnsi="Arial" w:cs="Arial"/>
          <w:sz w:val="20"/>
          <w:szCs w:val="20"/>
        </w:rPr>
        <w:t>Describ</w:t>
      </w:r>
      <w:r w:rsidR="00EE0323">
        <w:rPr>
          <w:rFonts w:ascii="Arial" w:hAnsi="Arial" w:cs="Arial"/>
          <w:sz w:val="20"/>
          <w:szCs w:val="20"/>
        </w:rPr>
        <w:t>ing</w:t>
      </w:r>
      <w:r w:rsidRPr="00E52692">
        <w:rPr>
          <w:rFonts w:ascii="Arial" w:hAnsi="Arial" w:cs="Arial"/>
          <w:sz w:val="20"/>
          <w:szCs w:val="20"/>
        </w:rPr>
        <w:t xml:space="preserve"> the expedited and periodic ICSRs reporting requirements in clinical trials and post-marketing including the medical evaluation</w:t>
      </w:r>
      <w:r w:rsidR="00EE0323">
        <w:rPr>
          <w:rFonts w:ascii="Arial" w:hAnsi="Arial" w:cs="Arial"/>
          <w:sz w:val="20"/>
          <w:szCs w:val="20"/>
        </w:rPr>
        <w:t>;</w:t>
      </w:r>
    </w:p>
    <w:p w14:paraId="4B21D108" w14:textId="779F0472" w:rsidR="00E52692" w:rsidRPr="00EE0323" w:rsidRDefault="00E52692" w:rsidP="00E52692">
      <w:pPr>
        <w:pStyle w:val="ListParagraph"/>
        <w:numPr>
          <w:ilvl w:val="0"/>
          <w:numId w:val="2"/>
        </w:numPr>
        <w:spacing w:after="0" w:line="240" w:lineRule="auto"/>
        <w:ind w:left="567"/>
        <w:rPr>
          <w:rFonts w:ascii="Arial" w:hAnsi="Arial" w:cs="Arial"/>
          <w:sz w:val="20"/>
          <w:szCs w:val="20"/>
          <w:u w:val="single"/>
        </w:rPr>
      </w:pPr>
      <w:r w:rsidRPr="00E52692">
        <w:rPr>
          <w:rFonts w:ascii="Arial" w:hAnsi="Arial" w:cs="Arial"/>
          <w:sz w:val="20"/>
          <w:szCs w:val="20"/>
        </w:rPr>
        <w:t>Understand</w:t>
      </w:r>
      <w:r w:rsidR="00EE0323">
        <w:rPr>
          <w:rFonts w:ascii="Arial" w:hAnsi="Arial" w:cs="Arial"/>
          <w:sz w:val="20"/>
          <w:szCs w:val="20"/>
        </w:rPr>
        <w:t>ing</w:t>
      </w:r>
      <w:r w:rsidRPr="00E52692">
        <w:rPr>
          <w:rFonts w:ascii="Arial" w:hAnsi="Arial" w:cs="Arial"/>
          <w:sz w:val="20"/>
          <w:szCs w:val="20"/>
        </w:rPr>
        <w:t xml:space="preserve"> the process of audits and inspections in pharmacovi</w:t>
      </w:r>
      <w:r>
        <w:rPr>
          <w:rFonts w:ascii="Arial" w:hAnsi="Arial" w:cs="Arial"/>
          <w:sz w:val="20"/>
          <w:szCs w:val="20"/>
        </w:rPr>
        <w:t>g</w:t>
      </w:r>
      <w:r w:rsidRPr="00E52692">
        <w:rPr>
          <w:rFonts w:ascii="Arial" w:hAnsi="Arial" w:cs="Arial"/>
          <w:sz w:val="20"/>
          <w:szCs w:val="20"/>
        </w:rPr>
        <w:t>ilance</w:t>
      </w:r>
      <w:r w:rsidR="00EE0323">
        <w:rPr>
          <w:rFonts w:ascii="Arial" w:hAnsi="Arial" w:cs="Arial"/>
          <w:sz w:val="20"/>
          <w:szCs w:val="20"/>
        </w:rPr>
        <w:t xml:space="preserve">, </w:t>
      </w:r>
      <w:r w:rsidR="00EE0323" w:rsidRPr="00EE0323">
        <w:rPr>
          <w:rFonts w:ascii="Arial" w:hAnsi="Arial" w:cs="Arial"/>
          <w:sz w:val="20"/>
          <w:szCs w:val="20"/>
          <w:u w:val="single"/>
        </w:rPr>
        <w:t>directly from the Inspectors</w:t>
      </w:r>
      <w:r w:rsidR="00EE0323">
        <w:rPr>
          <w:rFonts w:ascii="Arial" w:hAnsi="Arial" w:cs="Arial"/>
          <w:sz w:val="20"/>
          <w:szCs w:val="20"/>
          <w:u w:val="single"/>
        </w:rPr>
        <w:t>;</w:t>
      </w:r>
    </w:p>
    <w:p w14:paraId="1AD4610B" w14:textId="2A7A7C0E" w:rsidR="00E52692" w:rsidRDefault="00E52692" w:rsidP="00E52692">
      <w:pPr>
        <w:pStyle w:val="ListParagraph"/>
        <w:numPr>
          <w:ilvl w:val="0"/>
          <w:numId w:val="2"/>
        </w:numPr>
        <w:spacing w:after="0" w:line="240" w:lineRule="auto"/>
        <w:ind w:left="567"/>
        <w:rPr>
          <w:rFonts w:ascii="Arial" w:hAnsi="Arial" w:cs="Arial"/>
          <w:sz w:val="20"/>
          <w:szCs w:val="20"/>
        </w:rPr>
      </w:pPr>
      <w:r w:rsidRPr="00E52692">
        <w:rPr>
          <w:rFonts w:ascii="Arial" w:hAnsi="Arial" w:cs="Arial"/>
          <w:sz w:val="20"/>
          <w:szCs w:val="20"/>
        </w:rPr>
        <w:t>Understand</w:t>
      </w:r>
      <w:r w:rsidR="00EE0323">
        <w:rPr>
          <w:rFonts w:ascii="Arial" w:hAnsi="Arial" w:cs="Arial"/>
          <w:sz w:val="20"/>
          <w:szCs w:val="20"/>
        </w:rPr>
        <w:t>ing</w:t>
      </w:r>
      <w:r w:rsidRPr="00E52692">
        <w:rPr>
          <w:rFonts w:ascii="Arial" w:hAnsi="Arial" w:cs="Arial"/>
          <w:sz w:val="20"/>
          <w:szCs w:val="20"/>
        </w:rPr>
        <w:t xml:space="preserve"> the principles of signal management</w:t>
      </w:r>
      <w:r w:rsidR="00EE0323">
        <w:rPr>
          <w:rFonts w:ascii="Arial" w:hAnsi="Arial" w:cs="Arial"/>
          <w:sz w:val="20"/>
          <w:szCs w:val="20"/>
        </w:rPr>
        <w:t>;</w:t>
      </w:r>
    </w:p>
    <w:p w14:paraId="6AD64962" w14:textId="69FBB015" w:rsidR="00E52692" w:rsidRDefault="00E52692" w:rsidP="00E52692">
      <w:pPr>
        <w:pStyle w:val="ListParagraph"/>
        <w:numPr>
          <w:ilvl w:val="0"/>
          <w:numId w:val="2"/>
        </w:numPr>
        <w:spacing w:after="0" w:line="240" w:lineRule="auto"/>
        <w:ind w:left="567"/>
        <w:rPr>
          <w:rFonts w:ascii="Arial" w:hAnsi="Arial" w:cs="Arial"/>
          <w:sz w:val="20"/>
          <w:szCs w:val="20"/>
        </w:rPr>
      </w:pPr>
      <w:r w:rsidRPr="00E52692">
        <w:rPr>
          <w:rFonts w:ascii="Arial" w:hAnsi="Arial" w:cs="Arial"/>
          <w:sz w:val="20"/>
          <w:szCs w:val="20"/>
        </w:rPr>
        <w:t>Describ</w:t>
      </w:r>
      <w:r w:rsidR="00EE0323">
        <w:rPr>
          <w:rFonts w:ascii="Arial" w:hAnsi="Arial" w:cs="Arial"/>
          <w:sz w:val="20"/>
          <w:szCs w:val="20"/>
        </w:rPr>
        <w:t>ing</w:t>
      </w:r>
      <w:r w:rsidRPr="00E52692">
        <w:rPr>
          <w:rFonts w:ascii="Arial" w:hAnsi="Arial" w:cs="Arial"/>
          <w:sz w:val="20"/>
          <w:szCs w:val="20"/>
        </w:rPr>
        <w:t xml:space="preserve"> the components of </w:t>
      </w:r>
      <w:r w:rsidR="00EE0323">
        <w:rPr>
          <w:rFonts w:ascii="Arial" w:hAnsi="Arial" w:cs="Arial"/>
          <w:sz w:val="20"/>
          <w:szCs w:val="20"/>
        </w:rPr>
        <w:t>a</w:t>
      </w:r>
      <w:r w:rsidRPr="00E52692">
        <w:rPr>
          <w:rFonts w:ascii="Arial" w:hAnsi="Arial" w:cs="Arial"/>
          <w:sz w:val="20"/>
          <w:szCs w:val="20"/>
        </w:rPr>
        <w:t xml:space="preserve"> risk management</w:t>
      </w:r>
      <w:r w:rsidR="00EE0323">
        <w:rPr>
          <w:rFonts w:ascii="Arial" w:hAnsi="Arial" w:cs="Arial"/>
          <w:sz w:val="20"/>
          <w:szCs w:val="20"/>
        </w:rPr>
        <w:t xml:space="preserve"> strategy.</w:t>
      </w:r>
    </w:p>
    <w:p w14:paraId="35183268" w14:textId="22513232" w:rsidR="00E52692" w:rsidRDefault="00E52692" w:rsidP="00E52692">
      <w:pPr>
        <w:spacing w:after="0" w:line="240" w:lineRule="auto"/>
        <w:rPr>
          <w:rFonts w:ascii="Arial" w:hAnsi="Arial" w:cs="Arial"/>
          <w:sz w:val="20"/>
          <w:szCs w:val="20"/>
        </w:rPr>
      </w:pPr>
    </w:p>
    <w:p w14:paraId="1428EB02" w14:textId="31331855" w:rsidR="002D13E1" w:rsidRPr="00EB114C" w:rsidRDefault="002D13E1" w:rsidP="008832D9">
      <w:pPr>
        <w:shd w:val="clear" w:color="auto" w:fill="FFFFFF"/>
        <w:spacing w:after="0" w:line="240" w:lineRule="auto"/>
        <w:rPr>
          <w:rFonts w:ascii="Arial" w:eastAsia="Times New Roman" w:hAnsi="Arial" w:cs="Arial"/>
          <w:color w:val="000000"/>
          <w:sz w:val="20"/>
          <w:szCs w:val="20"/>
          <w:lang w:val="en" w:eastAsia="en-CH"/>
        </w:rPr>
      </w:pPr>
      <w:r w:rsidRPr="00EB114C">
        <w:rPr>
          <w:rFonts w:ascii="Arial" w:eastAsia="Times New Roman" w:hAnsi="Arial" w:cs="Arial"/>
          <w:color w:val="000000"/>
          <w:sz w:val="20"/>
          <w:szCs w:val="20"/>
          <w:lang w:val="en" w:eastAsia="en-CH"/>
        </w:rPr>
        <w:t xml:space="preserve">This meeting is </w:t>
      </w:r>
      <w:r w:rsidR="00E52692" w:rsidRPr="00EB114C">
        <w:rPr>
          <w:rFonts w:ascii="Arial" w:eastAsia="Times New Roman" w:hAnsi="Arial" w:cs="Arial"/>
          <w:color w:val="000000"/>
          <w:sz w:val="20"/>
          <w:szCs w:val="20"/>
          <w:lang w:val="en" w:eastAsia="en-CH"/>
        </w:rPr>
        <w:t>recognized</w:t>
      </w:r>
      <w:r w:rsidRPr="00EB114C">
        <w:rPr>
          <w:rFonts w:ascii="Arial" w:eastAsia="Times New Roman" w:hAnsi="Arial" w:cs="Arial"/>
          <w:color w:val="000000"/>
          <w:sz w:val="20"/>
          <w:szCs w:val="20"/>
          <w:lang w:val="en" w:eastAsia="en-CH"/>
        </w:rPr>
        <w:t xml:space="preserve"> with </w:t>
      </w:r>
      <w:r w:rsidR="00D903F3">
        <w:rPr>
          <w:rFonts w:ascii="Arial" w:eastAsia="Times New Roman" w:hAnsi="Arial" w:cs="Arial"/>
          <w:color w:val="000000"/>
          <w:sz w:val="20"/>
          <w:szCs w:val="20"/>
          <w:lang w:val="en" w:eastAsia="en-CH"/>
        </w:rPr>
        <w:t xml:space="preserve">33 </w:t>
      </w:r>
      <w:r w:rsidRPr="00EB114C">
        <w:rPr>
          <w:rFonts w:ascii="Arial" w:eastAsia="Times New Roman" w:hAnsi="Arial" w:cs="Arial"/>
          <w:color w:val="000000"/>
          <w:sz w:val="20"/>
          <w:szCs w:val="20"/>
          <w:lang w:val="en" w:eastAsia="en-CH"/>
        </w:rPr>
        <w:t xml:space="preserve">Continuing Professional Development (CPD) credits from the Faculty of Pharmaceutical Medicine of the Royal College of Physicians of the United Kingdom, </w:t>
      </w:r>
      <w:r w:rsidR="00EE0323">
        <w:rPr>
          <w:rFonts w:ascii="Arial" w:eastAsia="Times New Roman" w:hAnsi="Arial" w:cs="Arial"/>
          <w:color w:val="000000"/>
          <w:sz w:val="20"/>
          <w:szCs w:val="20"/>
          <w:lang w:val="en" w:eastAsia="en-CH"/>
        </w:rPr>
        <w:t xml:space="preserve">and </w:t>
      </w:r>
      <w:r w:rsidRPr="00EB114C">
        <w:rPr>
          <w:rFonts w:ascii="Arial" w:eastAsia="Times New Roman" w:hAnsi="Arial" w:cs="Arial"/>
          <w:color w:val="000000"/>
          <w:sz w:val="20"/>
          <w:szCs w:val="20"/>
          <w:lang w:val="en" w:eastAsia="en-CH"/>
        </w:rPr>
        <w:t>the SwAPP (Swiss Association of Pharmaceutical Professionals) Commission for Professional Development (CPD)</w:t>
      </w:r>
      <w:r w:rsidR="00E52692">
        <w:rPr>
          <w:rFonts w:ascii="Arial" w:eastAsia="Times New Roman" w:hAnsi="Arial" w:cs="Arial"/>
          <w:color w:val="000000"/>
          <w:sz w:val="20"/>
          <w:szCs w:val="20"/>
          <w:lang w:val="en" w:eastAsia="en-CH"/>
        </w:rPr>
        <w:t>.</w:t>
      </w:r>
    </w:p>
    <w:p w14:paraId="56BF917D" w14:textId="77777777" w:rsidR="00BA10E7" w:rsidRPr="00E52692" w:rsidRDefault="00BA10E7" w:rsidP="00E52692">
      <w:pPr>
        <w:spacing w:after="0" w:line="240" w:lineRule="auto"/>
        <w:rPr>
          <w:rFonts w:ascii="Arial" w:hAnsi="Arial" w:cs="Arial"/>
          <w:sz w:val="20"/>
          <w:szCs w:val="20"/>
        </w:rPr>
        <w:sectPr w:rsidR="00BA10E7" w:rsidRPr="00E52692" w:rsidSect="008832D9">
          <w:type w:val="continuous"/>
          <w:pgSz w:w="12240" w:h="15840"/>
          <w:pgMar w:top="284" w:right="720" w:bottom="720" w:left="720" w:header="720" w:footer="720" w:gutter="0"/>
          <w:cols w:space="720"/>
          <w:docGrid w:linePitch="360"/>
        </w:sectPr>
      </w:pPr>
    </w:p>
    <w:p w14:paraId="56BF917E" w14:textId="7AD02E04" w:rsidR="00957B88" w:rsidRDefault="00957B88" w:rsidP="00E52692">
      <w:pPr>
        <w:pStyle w:val="NormalWeb"/>
        <w:ind w:left="-709"/>
        <w:rPr>
          <w:rFonts w:ascii="Arial" w:hAnsi="Arial" w:cs="Arial"/>
          <w:sz w:val="20"/>
          <w:szCs w:val="20"/>
          <w:lang w:val="en"/>
        </w:rPr>
      </w:pPr>
      <w:r>
        <w:rPr>
          <w:rFonts w:ascii="Arial" w:hAnsi="Arial" w:cs="Arial"/>
          <w:sz w:val="20"/>
          <w:szCs w:val="20"/>
        </w:rPr>
        <w:t xml:space="preserve">I am seeking your support </w:t>
      </w:r>
      <w:r w:rsidR="004E48C8">
        <w:rPr>
          <w:rFonts w:ascii="Arial" w:hAnsi="Arial" w:cs="Arial"/>
          <w:sz w:val="20"/>
          <w:szCs w:val="20"/>
        </w:rPr>
        <w:t>in attending</w:t>
      </w:r>
      <w:r>
        <w:rPr>
          <w:rFonts w:ascii="Arial" w:hAnsi="Arial" w:cs="Arial"/>
          <w:sz w:val="20"/>
          <w:szCs w:val="20"/>
        </w:rPr>
        <w:t xml:space="preserve"> this </w:t>
      </w:r>
      <w:r w:rsidR="00E52692">
        <w:rPr>
          <w:rFonts w:ascii="Arial" w:hAnsi="Arial" w:cs="Arial"/>
          <w:sz w:val="20"/>
          <w:szCs w:val="20"/>
        </w:rPr>
        <w:t>Training Course</w:t>
      </w:r>
      <w:r>
        <w:rPr>
          <w:rFonts w:ascii="Arial" w:hAnsi="Arial" w:cs="Arial"/>
          <w:sz w:val="20"/>
          <w:szCs w:val="20"/>
        </w:rPr>
        <w:t>. The registration fee, travel</w:t>
      </w:r>
      <w:r w:rsidR="00E52692">
        <w:rPr>
          <w:rFonts w:ascii="Arial" w:hAnsi="Arial" w:cs="Arial"/>
          <w:sz w:val="20"/>
          <w:szCs w:val="20"/>
        </w:rPr>
        <w:t>, hotel</w:t>
      </w:r>
      <w:r>
        <w:rPr>
          <w:rFonts w:ascii="Arial" w:hAnsi="Arial" w:cs="Arial"/>
          <w:sz w:val="20"/>
          <w:szCs w:val="20"/>
        </w:rPr>
        <w:t xml:space="preserve"> expenses, and per diem are estimated below. </w:t>
      </w:r>
    </w:p>
    <w:p w14:paraId="56BF917F" w14:textId="2ECFB5FD" w:rsidR="00A81119" w:rsidRDefault="006A47E7" w:rsidP="00E52692">
      <w:pPr>
        <w:pStyle w:val="NormalWeb"/>
        <w:ind w:left="-709"/>
        <w:rPr>
          <w:rStyle w:val="Strong"/>
          <w:rFonts w:ascii="Arial" w:hAnsi="Arial" w:cs="Arial"/>
          <w:sz w:val="20"/>
          <w:szCs w:val="20"/>
        </w:rPr>
      </w:pPr>
      <w:r w:rsidRPr="009A3659">
        <w:rPr>
          <w:rFonts w:ascii="Arial" w:hAnsi="Arial" w:cs="Arial"/>
          <w:sz w:val="20"/>
          <w:szCs w:val="20"/>
        </w:rPr>
        <w:t xml:space="preserve">Roundtrip Airfare: </w:t>
      </w:r>
      <w:r w:rsidR="00E52692" w:rsidRPr="00E52692">
        <w:rPr>
          <w:rStyle w:val="Strong"/>
          <w:rFonts w:ascii="Arial" w:hAnsi="Arial" w:cs="Arial"/>
          <w:b w:val="0"/>
          <w:color w:val="FF0000"/>
          <w:sz w:val="20"/>
          <w:szCs w:val="20"/>
        </w:rPr>
        <w:t>Add your estimation here</w:t>
      </w:r>
      <w:r w:rsidRPr="009A3659">
        <w:rPr>
          <w:rFonts w:ascii="Arial" w:hAnsi="Arial" w:cs="Arial"/>
          <w:sz w:val="20"/>
          <w:szCs w:val="20"/>
        </w:rPr>
        <w:br/>
        <w:t xml:space="preserve">Ground Transportation: </w:t>
      </w:r>
      <w:r w:rsidR="00E52692" w:rsidRPr="00E52692">
        <w:rPr>
          <w:rStyle w:val="Strong"/>
          <w:rFonts w:ascii="Arial" w:hAnsi="Arial" w:cs="Arial"/>
          <w:b w:val="0"/>
          <w:color w:val="FF0000"/>
          <w:sz w:val="20"/>
          <w:szCs w:val="20"/>
        </w:rPr>
        <w:t>Add your estimation here</w:t>
      </w:r>
      <w:r w:rsidRPr="009A3659">
        <w:rPr>
          <w:rFonts w:ascii="Arial" w:hAnsi="Arial" w:cs="Arial"/>
          <w:sz w:val="20"/>
          <w:szCs w:val="20"/>
        </w:rPr>
        <w:br/>
        <w:t>Hotel</w:t>
      </w:r>
      <w:r w:rsidR="008832D9">
        <w:rPr>
          <w:rFonts w:ascii="Arial" w:hAnsi="Arial" w:cs="Arial"/>
          <w:sz w:val="20"/>
          <w:szCs w:val="20"/>
        </w:rPr>
        <w:t>:</w:t>
      </w:r>
      <w:r w:rsidR="00E52692" w:rsidRPr="00E52692">
        <w:rPr>
          <w:rStyle w:val="Strong"/>
          <w:rFonts w:ascii="Arial" w:hAnsi="Arial" w:cs="Arial"/>
          <w:b w:val="0"/>
          <w:color w:val="FF0000"/>
          <w:sz w:val="20"/>
          <w:szCs w:val="20"/>
        </w:rPr>
        <w:t xml:space="preserve"> Add your estimation here</w:t>
      </w:r>
      <w:r w:rsidRPr="009A3659">
        <w:rPr>
          <w:rFonts w:ascii="Verdana" w:hAnsi="Verdana"/>
          <w:b/>
          <w:bCs/>
          <w:sz w:val="16"/>
          <w:szCs w:val="16"/>
          <w:u w:val="single"/>
        </w:rPr>
        <w:br/>
      </w:r>
      <w:r w:rsidRPr="009A3659">
        <w:rPr>
          <w:rFonts w:ascii="Arial" w:hAnsi="Arial" w:cs="Arial"/>
          <w:sz w:val="20"/>
          <w:szCs w:val="20"/>
        </w:rPr>
        <w:t>Meals (</w:t>
      </w:r>
      <w:r w:rsidR="008832D9">
        <w:rPr>
          <w:rFonts w:ascii="Arial" w:hAnsi="Arial" w:cs="Arial"/>
          <w:sz w:val="20"/>
          <w:szCs w:val="20"/>
        </w:rPr>
        <w:t>coffee breaks</w:t>
      </w:r>
      <w:r w:rsidRPr="009A3659">
        <w:rPr>
          <w:rFonts w:ascii="Arial" w:hAnsi="Arial" w:cs="Arial"/>
          <w:sz w:val="20"/>
          <w:szCs w:val="20"/>
        </w:rPr>
        <w:t xml:space="preserve"> and lunch</w:t>
      </w:r>
      <w:r w:rsidR="008832D9">
        <w:rPr>
          <w:rFonts w:ascii="Arial" w:hAnsi="Arial" w:cs="Arial"/>
          <w:sz w:val="20"/>
          <w:szCs w:val="20"/>
        </w:rPr>
        <w:t>es</w:t>
      </w:r>
      <w:r w:rsidRPr="009A3659">
        <w:rPr>
          <w:rFonts w:ascii="Arial" w:hAnsi="Arial" w:cs="Arial"/>
          <w:sz w:val="20"/>
          <w:szCs w:val="20"/>
        </w:rPr>
        <w:t xml:space="preserve"> are provided in the registration fee</w:t>
      </w:r>
      <w:r w:rsidR="007A01AF">
        <w:rPr>
          <w:rFonts w:ascii="Arial" w:hAnsi="Arial" w:cs="Arial"/>
          <w:sz w:val="20"/>
          <w:szCs w:val="20"/>
        </w:rPr>
        <w:t>)</w:t>
      </w:r>
      <w:r w:rsidR="007A01AF" w:rsidRPr="009A3659">
        <w:rPr>
          <w:rFonts w:ascii="Arial" w:hAnsi="Arial" w:cs="Arial"/>
          <w:sz w:val="20"/>
          <w:szCs w:val="20"/>
        </w:rPr>
        <w:t>:</w:t>
      </w:r>
      <w:r w:rsidRPr="009A3659">
        <w:rPr>
          <w:rFonts w:ascii="Arial" w:hAnsi="Arial" w:cs="Arial"/>
          <w:sz w:val="20"/>
          <w:szCs w:val="20"/>
        </w:rPr>
        <w:t xml:space="preserve"> </w:t>
      </w:r>
      <w:r w:rsidR="008832D9" w:rsidRPr="00E52692">
        <w:rPr>
          <w:rStyle w:val="Strong"/>
          <w:rFonts w:ascii="Arial" w:hAnsi="Arial" w:cs="Arial"/>
          <w:b w:val="0"/>
          <w:color w:val="FF0000"/>
          <w:sz w:val="20"/>
          <w:szCs w:val="20"/>
        </w:rPr>
        <w:t>Add your estimation here</w:t>
      </w:r>
      <w:r w:rsidRPr="009A3659">
        <w:rPr>
          <w:rFonts w:ascii="Arial" w:hAnsi="Arial" w:cs="Arial"/>
          <w:sz w:val="20"/>
          <w:szCs w:val="20"/>
        </w:rPr>
        <w:br/>
      </w:r>
      <w:r w:rsidR="0098522C">
        <w:rPr>
          <w:rFonts w:ascii="Arial" w:hAnsi="Arial" w:cs="Arial"/>
          <w:sz w:val="20"/>
          <w:szCs w:val="20"/>
        </w:rPr>
        <w:t>Registration</w:t>
      </w:r>
      <w:r w:rsidRPr="009A3659">
        <w:rPr>
          <w:rFonts w:ascii="Arial" w:hAnsi="Arial" w:cs="Arial"/>
          <w:sz w:val="20"/>
          <w:szCs w:val="20"/>
        </w:rPr>
        <w:t xml:space="preserve"> Fee: </w:t>
      </w:r>
      <w:r w:rsidR="008832D9" w:rsidRPr="00E52692">
        <w:rPr>
          <w:rStyle w:val="Strong"/>
          <w:rFonts w:ascii="Arial" w:hAnsi="Arial" w:cs="Arial"/>
          <w:b w:val="0"/>
          <w:color w:val="FF0000"/>
          <w:sz w:val="20"/>
          <w:szCs w:val="20"/>
        </w:rPr>
        <w:t xml:space="preserve">Add your </w:t>
      </w:r>
      <w:r w:rsidR="008832D9">
        <w:rPr>
          <w:rStyle w:val="Strong"/>
          <w:rFonts w:ascii="Arial" w:hAnsi="Arial" w:cs="Arial"/>
          <w:b w:val="0"/>
          <w:color w:val="FF0000"/>
          <w:sz w:val="20"/>
          <w:szCs w:val="20"/>
        </w:rPr>
        <w:t>free</w:t>
      </w:r>
      <w:r w:rsidR="008832D9" w:rsidRPr="00E52692">
        <w:rPr>
          <w:rStyle w:val="Strong"/>
          <w:rFonts w:ascii="Arial" w:hAnsi="Arial" w:cs="Arial"/>
          <w:b w:val="0"/>
          <w:color w:val="FF0000"/>
          <w:sz w:val="20"/>
          <w:szCs w:val="20"/>
        </w:rPr>
        <w:t xml:space="preserve"> here</w:t>
      </w:r>
      <w:r w:rsidR="008832D9">
        <w:rPr>
          <w:rStyle w:val="Strong"/>
          <w:rFonts w:ascii="Arial" w:hAnsi="Arial" w:cs="Arial"/>
          <w:b w:val="0"/>
          <w:color w:val="FF0000"/>
          <w:sz w:val="20"/>
          <w:szCs w:val="20"/>
        </w:rPr>
        <w:t xml:space="preserve"> from the below table</w:t>
      </w:r>
    </w:p>
    <w:tbl>
      <w:tblPr>
        <w:tblW w:w="0" w:type="auto"/>
        <w:tblBorders>
          <w:top w:val="single" w:sz="6" w:space="0" w:color="7D85B9"/>
          <w:left w:val="single" w:sz="6" w:space="0" w:color="7D85B9"/>
          <w:bottom w:val="single" w:sz="6" w:space="0" w:color="7D85B9"/>
          <w:right w:val="single" w:sz="6" w:space="0" w:color="7D85B9"/>
        </w:tblBorders>
        <w:tblCellMar>
          <w:left w:w="0" w:type="dxa"/>
          <w:right w:w="0" w:type="dxa"/>
        </w:tblCellMar>
        <w:tblLook w:val="04A0" w:firstRow="1" w:lastRow="0" w:firstColumn="1" w:lastColumn="0" w:noHBand="0" w:noVBand="1"/>
      </w:tblPr>
      <w:tblGrid>
        <w:gridCol w:w="3253"/>
        <w:gridCol w:w="1134"/>
      </w:tblGrid>
      <w:tr w:rsidR="008832D9" w:rsidRPr="002102DB" w14:paraId="56BF9181" w14:textId="77777777" w:rsidTr="00C17442">
        <w:tc>
          <w:tcPr>
            <w:tcW w:w="4387" w:type="dxa"/>
            <w:gridSpan w:val="2"/>
            <w:tcBorders>
              <w:top w:val="outset" w:sz="6" w:space="0" w:color="7D85B9"/>
              <w:left w:val="outset" w:sz="6" w:space="0" w:color="7D85B9"/>
              <w:bottom w:val="outset" w:sz="6" w:space="0" w:color="7D85B9"/>
              <w:right w:val="outset" w:sz="6" w:space="0" w:color="7D85B9"/>
            </w:tcBorders>
            <w:shd w:val="clear" w:color="auto" w:fill="31849B" w:themeFill="accent5" w:themeFillShade="BF"/>
            <w:vAlign w:val="center"/>
            <w:hideMark/>
          </w:tcPr>
          <w:p w14:paraId="56BF9180" w14:textId="2B68A115" w:rsidR="006A47E7" w:rsidRPr="002102DB" w:rsidRDefault="006A47E7" w:rsidP="008832D9">
            <w:pPr>
              <w:spacing w:after="0" w:line="240" w:lineRule="auto"/>
              <w:ind w:left="130"/>
              <w:rPr>
                <w:rFonts w:ascii="Arial" w:eastAsia="Times New Roman" w:hAnsi="Arial" w:cs="Arial"/>
                <w:b/>
                <w:color w:val="FFFFFF" w:themeColor="background1"/>
                <w:sz w:val="20"/>
                <w:szCs w:val="20"/>
              </w:rPr>
            </w:pPr>
            <w:r w:rsidRPr="002102DB">
              <w:rPr>
                <w:rFonts w:ascii="Arial" w:eastAsia="Times New Roman" w:hAnsi="Arial" w:cs="Arial"/>
                <w:b/>
                <w:color w:val="FFFFFF" w:themeColor="background1"/>
                <w:sz w:val="20"/>
                <w:szCs w:val="20"/>
              </w:rPr>
              <w:t>Registration Fees</w:t>
            </w:r>
            <w:r w:rsidR="002766C1" w:rsidRPr="002102DB">
              <w:rPr>
                <w:rFonts w:ascii="Arial" w:eastAsia="Times New Roman" w:hAnsi="Arial" w:cs="Arial"/>
                <w:b/>
                <w:color w:val="FFFFFF" w:themeColor="background1"/>
                <w:sz w:val="20"/>
                <w:szCs w:val="20"/>
              </w:rPr>
              <w:t xml:space="preserve"> </w:t>
            </w:r>
            <w:r w:rsidR="008832D9" w:rsidRPr="002102DB">
              <w:rPr>
                <w:rFonts w:ascii="Arial" w:eastAsia="Times New Roman" w:hAnsi="Arial" w:cs="Arial"/>
                <w:b/>
                <w:color w:val="FFFFFF" w:themeColor="background1"/>
                <w:sz w:val="20"/>
                <w:szCs w:val="20"/>
              </w:rPr>
              <w:t>(EUR)</w:t>
            </w:r>
          </w:p>
        </w:tc>
      </w:tr>
      <w:tr w:rsidR="002102DB" w:rsidRPr="008832D9" w14:paraId="7CC602A0" w14:textId="77777777" w:rsidTr="00C17442">
        <w:tc>
          <w:tcPr>
            <w:tcW w:w="4387" w:type="dxa"/>
            <w:gridSpan w:val="2"/>
            <w:tcBorders>
              <w:top w:val="outset" w:sz="6" w:space="0" w:color="7D85B9"/>
              <w:left w:val="outset" w:sz="6" w:space="0" w:color="7D85B9"/>
              <w:bottom w:val="outset" w:sz="6" w:space="0" w:color="7D85B9"/>
              <w:right w:val="outset" w:sz="6" w:space="0" w:color="7D85B9"/>
            </w:tcBorders>
            <w:vAlign w:val="center"/>
          </w:tcPr>
          <w:p w14:paraId="5A90B6EA" w14:textId="54E24C06" w:rsidR="002102DB" w:rsidRPr="008832D9" w:rsidRDefault="002102DB" w:rsidP="002102DB">
            <w:pPr>
              <w:spacing w:after="0" w:line="240" w:lineRule="auto"/>
              <w:ind w:left="130"/>
              <w:rPr>
                <w:rFonts w:ascii="Arial" w:eastAsia="Times New Roman" w:hAnsi="Arial" w:cs="Arial"/>
                <w:b/>
                <w:sz w:val="20"/>
                <w:szCs w:val="20"/>
              </w:rPr>
            </w:pPr>
            <w:r w:rsidRPr="008832D9">
              <w:rPr>
                <w:rFonts w:ascii="Arial" w:eastAsia="Times New Roman" w:hAnsi="Arial" w:cs="Arial"/>
                <w:b/>
                <w:sz w:val="20"/>
                <w:szCs w:val="20"/>
              </w:rPr>
              <w:t>DIA Member</w:t>
            </w:r>
          </w:p>
        </w:tc>
      </w:tr>
      <w:tr w:rsidR="006A47E7" w:rsidRPr="00502006" w14:paraId="56BF9187" w14:textId="77777777" w:rsidTr="00C17442">
        <w:tc>
          <w:tcPr>
            <w:tcW w:w="3253" w:type="dxa"/>
            <w:tcBorders>
              <w:top w:val="outset" w:sz="6" w:space="0" w:color="7D85B9"/>
              <w:left w:val="outset" w:sz="6" w:space="0" w:color="7D85B9"/>
              <w:bottom w:val="outset" w:sz="6" w:space="0" w:color="7D85B9"/>
              <w:right w:val="outset" w:sz="6" w:space="0" w:color="7D85B9"/>
            </w:tcBorders>
            <w:vAlign w:val="center"/>
            <w:hideMark/>
          </w:tcPr>
          <w:p w14:paraId="56BF9185" w14:textId="6A4789F8" w:rsidR="006A47E7" w:rsidRPr="00A81119" w:rsidRDefault="008832D9" w:rsidP="008832D9">
            <w:pPr>
              <w:spacing w:after="0" w:line="240" w:lineRule="auto"/>
              <w:ind w:left="130"/>
              <w:rPr>
                <w:rFonts w:ascii="Arial" w:eastAsia="Times New Roman" w:hAnsi="Arial" w:cs="Arial"/>
                <w:sz w:val="20"/>
                <w:szCs w:val="20"/>
              </w:rPr>
            </w:pPr>
            <w:r>
              <w:rPr>
                <w:rFonts w:ascii="Arial" w:eastAsia="Times New Roman" w:hAnsi="Arial" w:cs="Arial"/>
                <w:sz w:val="20"/>
                <w:szCs w:val="20"/>
              </w:rPr>
              <w:t>Industry</w:t>
            </w:r>
            <w:r w:rsidR="005058FF">
              <w:rPr>
                <w:rFonts w:ascii="Arial" w:eastAsia="Times New Roman" w:hAnsi="Arial" w:cs="Arial"/>
                <w:sz w:val="20"/>
                <w:szCs w:val="20"/>
              </w:rPr>
              <w:t xml:space="preserve"> </w:t>
            </w:r>
          </w:p>
        </w:tc>
        <w:tc>
          <w:tcPr>
            <w:tcW w:w="1134" w:type="dxa"/>
            <w:tcBorders>
              <w:top w:val="outset" w:sz="6" w:space="0" w:color="7D85B9"/>
              <w:left w:val="outset" w:sz="6" w:space="0" w:color="7D85B9"/>
              <w:bottom w:val="outset" w:sz="6" w:space="0" w:color="7D85B9"/>
              <w:right w:val="outset" w:sz="6" w:space="0" w:color="7D85B9"/>
            </w:tcBorders>
            <w:vAlign w:val="center"/>
          </w:tcPr>
          <w:p w14:paraId="56BF9186" w14:textId="05F9E763" w:rsidR="006A47E7" w:rsidRPr="00162B6F" w:rsidRDefault="002102DB" w:rsidP="00C17442">
            <w:pPr>
              <w:spacing w:after="0" w:line="240" w:lineRule="auto"/>
              <w:ind w:left="143"/>
              <w:rPr>
                <w:rFonts w:ascii="Arial" w:eastAsia="Times New Roman" w:hAnsi="Arial" w:cs="Arial"/>
                <w:sz w:val="20"/>
                <w:szCs w:val="20"/>
              </w:rPr>
            </w:pPr>
            <w:r>
              <w:rPr>
                <w:rFonts w:ascii="Arial" w:eastAsia="Times New Roman" w:hAnsi="Arial" w:cs="Arial"/>
                <w:sz w:val="20"/>
                <w:szCs w:val="20"/>
              </w:rPr>
              <w:t>3’320.00</w:t>
            </w:r>
          </w:p>
        </w:tc>
      </w:tr>
      <w:tr w:rsidR="008832D9" w:rsidRPr="00502006" w14:paraId="56BF918A" w14:textId="77777777" w:rsidTr="00C17442">
        <w:tc>
          <w:tcPr>
            <w:tcW w:w="3253" w:type="dxa"/>
            <w:tcBorders>
              <w:top w:val="outset" w:sz="6" w:space="0" w:color="7D85B9"/>
              <w:left w:val="outset" w:sz="6" w:space="0" w:color="7D85B9"/>
              <w:bottom w:val="outset" w:sz="6" w:space="0" w:color="7D85B9"/>
              <w:right w:val="outset" w:sz="6" w:space="0" w:color="7D85B9"/>
            </w:tcBorders>
            <w:vAlign w:val="center"/>
            <w:hideMark/>
          </w:tcPr>
          <w:p w14:paraId="56BF9188" w14:textId="0F0A7794" w:rsidR="008832D9" w:rsidRPr="00A81119" w:rsidRDefault="008832D9" w:rsidP="008832D9">
            <w:pPr>
              <w:spacing w:after="0" w:line="240" w:lineRule="auto"/>
              <w:ind w:left="130"/>
              <w:rPr>
                <w:rFonts w:ascii="Arial" w:eastAsia="Times New Roman" w:hAnsi="Arial" w:cs="Arial"/>
                <w:sz w:val="20"/>
                <w:szCs w:val="20"/>
              </w:rPr>
            </w:pPr>
            <w:r>
              <w:rPr>
                <w:rFonts w:ascii="Arial" w:eastAsia="Times New Roman" w:hAnsi="Arial" w:cs="Arial"/>
                <w:sz w:val="20"/>
                <w:szCs w:val="20"/>
              </w:rPr>
              <w:t>Government / Academia / NPO</w:t>
            </w:r>
          </w:p>
        </w:tc>
        <w:tc>
          <w:tcPr>
            <w:tcW w:w="1134" w:type="dxa"/>
            <w:tcBorders>
              <w:top w:val="outset" w:sz="6" w:space="0" w:color="7D85B9"/>
              <w:left w:val="outset" w:sz="6" w:space="0" w:color="7D85B9"/>
              <w:bottom w:val="outset" w:sz="6" w:space="0" w:color="7D85B9"/>
              <w:right w:val="outset" w:sz="6" w:space="0" w:color="7D85B9"/>
            </w:tcBorders>
            <w:vAlign w:val="center"/>
          </w:tcPr>
          <w:p w14:paraId="56BF9189" w14:textId="7B331205" w:rsidR="008832D9" w:rsidRPr="00162B6F" w:rsidRDefault="002102DB" w:rsidP="00C17442">
            <w:pPr>
              <w:spacing w:after="0" w:line="240" w:lineRule="auto"/>
              <w:ind w:left="143"/>
              <w:rPr>
                <w:rFonts w:ascii="Arial" w:eastAsia="Times New Roman" w:hAnsi="Arial" w:cs="Arial"/>
                <w:sz w:val="20"/>
                <w:szCs w:val="20"/>
              </w:rPr>
            </w:pPr>
            <w:r>
              <w:rPr>
                <w:rFonts w:ascii="Arial" w:eastAsia="Times New Roman" w:hAnsi="Arial" w:cs="Arial"/>
                <w:sz w:val="20"/>
                <w:szCs w:val="20"/>
              </w:rPr>
              <w:t>1660.00</w:t>
            </w:r>
          </w:p>
        </w:tc>
      </w:tr>
      <w:tr w:rsidR="002102DB" w:rsidRPr="008832D9" w14:paraId="75D420DD" w14:textId="77777777" w:rsidTr="00C17442">
        <w:tc>
          <w:tcPr>
            <w:tcW w:w="4387" w:type="dxa"/>
            <w:gridSpan w:val="2"/>
            <w:tcBorders>
              <w:top w:val="outset" w:sz="6" w:space="0" w:color="7D85B9"/>
              <w:left w:val="outset" w:sz="6" w:space="0" w:color="7D85B9"/>
              <w:bottom w:val="outset" w:sz="6" w:space="0" w:color="7D85B9"/>
              <w:right w:val="outset" w:sz="6" w:space="0" w:color="7D85B9"/>
            </w:tcBorders>
            <w:vAlign w:val="center"/>
          </w:tcPr>
          <w:p w14:paraId="53516D1F" w14:textId="3B2B3C67" w:rsidR="002102DB" w:rsidRPr="008832D9" w:rsidRDefault="002102DB" w:rsidP="00C17442">
            <w:pPr>
              <w:spacing w:after="0" w:line="240" w:lineRule="auto"/>
              <w:ind w:left="143"/>
              <w:rPr>
                <w:rFonts w:ascii="Arial" w:eastAsia="Times New Roman" w:hAnsi="Arial" w:cs="Arial"/>
                <w:b/>
                <w:sz w:val="20"/>
                <w:szCs w:val="20"/>
              </w:rPr>
            </w:pPr>
            <w:r w:rsidRPr="008832D9">
              <w:rPr>
                <w:rFonts w:ascii="Arial" w:eastAsia="Times New Roman" w:hAnsi="Arial" w:cs="Arial"/>
                <w:b/>
                <w:sz w:val="20"/>
                <w:szCs w:val="20"/>
              </w:rPr>
              <w:t>Non-Member</w:t>
            </w:r>
          </w:p>
        </w:tc>
      </w:tr>
      <w:tr w:rsidR="008832D9" w:rsidRPr="00502006" w14:paraId="56BF918D" w14:textId="77777777" w:rsidTr="00C17442">
        <w:tc>
          <w:tcPr>
            <w:tcW w:w="3253" w:type="dxa"/>
            <w:tcBorders>
              <w:top w:val="outset" w:sz="6" w:space="0" w:color="7D85B9"/>
              <w:left w:val="outset" w:sz="6" w:space="0" w:color="7D85B9"/>
              <w:bottom w:val="outset" w:sz="6" w:space="0" w:color="7D85B9"/>
              <w:right w:val="outset" w:sz="6" w:space="0" w:color="7D85B9"/>
            </w:tcBorders>
            <w:vAlign w:val="center"/>
          </w:tcPr>
          <w:p w14:paraId="56BF918B" w14:textId="06F49CC3" w:rsidR="008832D9" w:rsidRPr="00A81119" w:rsidRDefault="008832D9" w:rsidP="008832D9">
            <w:pPr>
              <w:spacing w:after="0" w:line="240" w:lineRule="auto"/>
              <w:ind w:left="130"/>
              <w:rPr>
                <w:rFonts w:ascii="Arial" w:eastAsia="Times New Roman" w:hAnsi="Arial" w:cs="Arial"/>
                <w:sz w:val="20"/>
                <w:szCs w:val="20"/>
              </w:rPr>
            </w:pPr>
            <w:r>
              <w:rPr>
                <w:rFonts w:ascii="Arial" w:eastAsia="Times New Roman" w:hAnsi="Arial" w:cs="Arial"/>
                <w:sz w:val="20"/>
                <w:szCs w:val="20"/>
              </w:rPr>
              <w:t>Industry</w:t>
            </w:r>
          </w:p>
        </w:tc>
        <w:tc>
          <w:tcPr>
            <w:tcW w:w="1134" w:type="dxa"/>
            <w:tcBorders>
              <w:top w:val="outset" w:sz="6" w:space="0" w:color="7D85B9"/>
              <w:left w:val="outset" w:sz="6" w:space="0" w:color="7D85B9"/>
              <w:bottom w:val="outset" w:sz="6" w:space="0" w:color="7D85B9"/>
              <w:right w:val="outset" w:sz="6" w:space="0" w:color="7D85B9"/>
            </w:tcBorders>
            <w:vAlign w:val="center"/>
          </w:tcPr>
          <w:p w14:paraId="56BF918C" w14:textId="041947F2" w:rsidR="008832D9" w:rsidRPr="00162B6F" w:rsidRDefault="002102DB" w:rsidP="00C17442">
            <w:pPr>
              <w:spacing w:after="0" w:line="240" w:lineRule="auto"/>
              <w:ind w:left="143"/>
              <w:rPr>
                <w:rFonts w:ascii="Arial" w:eastAsia="Times New Roman" w:hAnsi="Arial" w:cs="Arial"/>
                <w:sz w:val="20"/>
                <w:szCs w:val="20"/>
              </w:rPr>
            </w:pPr>
            <w:r>
              <w:rPr>
                <w:rFonts w:ascii="Arial" w:eastAsia="Times New Roman" w:hAnsi="Arial" w:cs="Arial"/>
                <w:sz w:val="20"/>
                <w:szCs w:val="20"/>
              </w:rPr>
              <w:t>3475.00</w:t>
            </w:r>
          </w:p>
        </w:tc>
      </w:tr>
      <w:tr w:rsidR="008832D9" w:rsidRPr="00502006" w14:paraId="56BF9190" w14:textId="77777777" w:rsidTr="00C17442">
        <w:tc>
          <w:tcPr>
            <w:tcW w:w="3253" w:type="dxa"/>
            <w:tcBorders>
              <w:top w:val="outset" w:sz="6" w:space="0" w:color="7D85B9"/>
              <w:left w:val="outset" w:sz="6" w:space="0" w:color="7D85B9"/>
              <w:bottom w:val="outset" w:sz="6" w:space="0" w:color="7D85B9"/>
              <w:right w:val="outset" w:sz="6" w:space="0" w:color="7D85B9"/>
            </w:tcBorders>
            <w:vAlign w:val="center"/>
            <w:hideMark/>
          </w:tcPr>
          <w:p w14:paraId="56BF918E" w14:textId="236440E7" w:rsidR="008832D9" w:rsidRPr="00A81119" w:rsidRDefault="008832D9" w:rsidP="008832D9">
            <w:pPr>
              <w:spacing w:after="0" w:line="240" w:lineRule="auto"/>
              <w:ind w:left="130"/>
              <w:rPr>
                <w:rFonts w:ascii="Arial" w:eastAsia="Times New Roman" w:hAnsi="Arial" w:cs="Arial"/>
                <w:sz w:val="20"/>
                <w:szCs w:val="20"/>
              </w:rPr>
            </w:pPr>
            <w:r>
              <w:rPr>
                <w:rFonts w:ascii="Arial" w:eastAsia="Times New Roman" w:hAnsi="Arial" w:cs="Arial"/>
                <w:sz w:val="20"/>
                <w:szCs w:val="20"/>
              </w:rPr>
              <w:t>Government / Academia / NPO</w:t>
            </w:r>
          </w:p>
        </w:tc>
        <w:tc>
          <w:tcPr>
            <w:tcW w:w="1134" w:type="dxa"/>
            <w:tcBorders>
              <w:top w:val="outset" w:sz="6" w:space="0" w:color="7D85B9"/>
              <w:left w:val="outset" w:sz="6" w:space="0" w:color="7D85B9"/>
              <w:bottom w:val="outset" w:sz="6" w:space="0" w:color="7D85B9"/>
              <w:right w:val="outset" w:sz="6" w:space="0" w:color="7D85B9"/>
            </w:tcBorders>
            <w:vAlign w:val="center"/>
          </w:tcPr>
          <w:p w14:paraId="56BF918F" w14:textId="18036D2D" w:rsidR="008832D9" w:rsidRPr="00162B6F" w:rsidRDefault="002102DB" w:rsidP="00C17442">
            <w:pPr>
              <w:spacing w:after="0" w:line="240" w:lineRule="auto"/>
              <w:ind w:left="143"/>
              <w:rPr>
                <w:rFonts w:ascii="Arial" w:eastAsia="Times New Roman" w:hAnsi="Arial" w:cs="Arial"/>
                <w:sz w:val="20"/>
                <w:szCs w:val="20"/>
              </w:rPr>
            </w:pPr>
            <w:r>
              <w:rPr>
                <w:rFonts w:ascii="Arial" w:eastAsia="Times New Roman" w:hAnsi="Arial" w:cs="Arial"/>
                <w:sz w:val="20"/>
                <w:szCs w:val="20"/>
              </w:rPr>
              <w:t>1885.00</w:t>
            </w:r>
          </w:p>
        </w:tc>
      </w:tr>
    </w:tbl>
    <w:p w14:paraId="56BF9197" w14:textId="65906D0F" w:rsidR="006A47E7" w:rsidRDefault="006A47E7" w:rsidP="008832D9">
      <w:pPr>
        <w:pStyle w:val="NormalWeb"/>
        <w:ind w:left="-567"/>
        <w:rPr>
          <w:rFonts w:ascii="Arial" w:hAnsi="Arial" w:cs="Arial"/>
          <w:b/>
          <w:sz w:val="20"/>
          <w:szCs w:val="20"/>
        </w:rPr>
      </w:pPr>
      <w:r>
        <w:rPr>
          <w:rFonts w:ascii="Arial" w:hAnsi="Arial" w:cs="Arial"/>
          <w:sz w:val="20"/>
          <w:szCs w:val="20"/>
        </w:rPr>
        <w:t xml:space="preserve">Thank you for taking the time to review this proposal. By attending </w:t>
      </w:r>
      <w:r w:rsidR="002102DB">
        <w:rPr>
          <w:rFonts w:ascii="Arial" w:hAnsi="Arial" w:cs="Arial"/>
          <w:sz w:val="20"/>
          <w:szCs w:val="20"/>
        </w:rPr>
        <w:t>this</w:t>
      </w:r>
      <w:r w:rsidR="00C04839">
        <w:rPr>
          <w:rFonts w:ascii="Arial" w:hAnsi="Arial" w:cs="Arial"/>
          <w:sz w:val="20"/>
          <w:szCs w:val="20"/>
        </w:rPr>
        <w:t xml:space="preserve"> </w:t>
      </w:r>
      <w:hyperlink r:id="rId10" w:history="1">
        <w:r w:rsidR="002102DB" w:rsidRPr="002102DB">
          <w:rPr>
            <w:rStyle w:val="Hyperlink"/>
            <w:rFonts w:ascii="Arial" w:hAnsi="Arial" w:cs="Arial"/>
            <w:sz w:val="20"/>
            <w:szCs w:val="20"/>
          </w:rPr>
          <w:t>DIA Training</w:t>
        </w:r>
      </w:hyperlink>
      <w:r w:rsidR="00EE0323">
        <w:rPr>
          <w:rStyle w:val="Hyperlink"/>
          <w:rFonts w:ascii="Arial" w:hAnsi="Arial" w:cs="Arial"/>
          <w:sz w:val="20"/>
          <w:szCs w:val="20"/>
        </w:rPr>
        <w:t xml:space="preserve"> Course</w:t>
      </w:r>
      <w:r w:rsidR="00A078C7">
        <w:rPr>
          <w:rFonts w:ascii="Arial" w:hAnsi="Arial" w:cs="Arial"/>
          <w:sz w:val="20"/>
          <w:szCs w:val="20"/>
        </w:rPr>
        <w:t xml:space="preserve"> </w:t>
      </w:r>
      <w:r w:rsidR="00EE0323">
        <w:rPr>
          <w:rFonts w:ascii="Arial" w:hAnsi="Arial" w:cs="Arial"/>
          <w:sz w:val="20"/>
          <w:szCs w:val="20"/>
        </w:rPr>
        <w:t>I will have</w:t>
      </w:r>
      <w:r w:rsidR="00C04839">
        <w:rPr>
          <w:rFonts w:ascii="Arial" w:hAnsi="Arial" w:cs="Arial"/>
          <w:sz w:val="20"/>
          <w:szCs w:val="20"/>
        </w:rPr>
        <w:t xml:space="preserve"> </w:t>
      </w:r>
      <w:r>
        <w:rPr>
          <w:rFonts w:ascii="Arial" w:hAnsi="Arial" w:cs="Arial"/>
          <w:sz w:val="20"/>
          <w:szCs w:val="20"/>
        </w:rPr>
        <w:t>the opportunity to develop my skills, gain knowledge</w:t>
      </w:r>
      <w:r w:rsidR="00D032F0">
        <w:rPr>
          <w:rFonts w:ascii="Arial" w:hAnsi="Arial" w:cs="Arial"/>
          <w:sz w:val="20"/>
          <w:szCs w:val="20"/>
        </w:rPr>
        <w:t>,</w:t>
      </w:r>
      <w:r>
        <w:rPr>
          <w:rFonts w:ascii="Arial" w:hAnsi="Arial" w:cs="Arial"/>
          <w:sz w:val="20"/>
          <w:szCs w:val="20"/>
        </w:rPr>
        <w:t xml:space="preserve"> and establish key contacts </w:t>
      </w:r>
      <w:r w:rsidR="00EE0323">
        <w:rPr>
          <w:rFonts w:ascii="Arial" w:hAnsi="Arial" w:cs="Arial"/>
          <w:sz w:val="20"/>
          <w:szCs w:val="20"/>
        </w:rPr>
        <w:t xml:space="preserve">that </w:t>
      </w:r>
      <w:r>
        <w:rPr>
          <w:rFonts w:ascii="Arial" w:hAnsi="Arial" w:cs="Arial"/>
          <w:sz w:val="20"/>
          <w:szCs w:val="20"/>
        </w:rPr>
        <w:t>will be a valuable investment for my profession, colleagues</w:t>
      </w:r>
      <w:r w:rsidR="00D032F0">
        <w:rPr>
          <w:rFonts w:ascii="Arial" w:hAnsi="Arial" w:cs="Arial"/>
          <w:sz w:val="20"/>
          <w:szCs w:val="20"/>
        </w:rPr>
        <w:t>,</w:t>
      </w:r>
      <w:r>
        <w:rPr>
          <w:rFonts w:ascii="Arial" w:hAnsi="Arial" w:cs="Arial"/>
          <w:sz w:val="20"/>
          <w:szCs w:val="20"/>
        </w:rPr>
        <w:t xml:space="preserve"> and </w:t>
      </w:r>
      <w:r w:rsidRPr="00CB45F5">
        <w:rPr>
          <w:rFonts w:ascii="Arial" w:hAnsi="Arial" w:cs="Arial"/>
          <w:b/>
          <w:sz w:val="20"/>
          <w:szCs w:val="20"/>
        </w:rPr>
        <w:t>&lt;insert name of your organization here&gt;</w:t>
      </w:r>
      <w:r w:rsidR="00C04839">
        <w:rPr>
          <w:rFonts w:ascii="Arial" w:hAnsi="Arial" w:cs="Arial"/>
          <w:b/>
          <w:sz w:val="20"/>
          <w:szCs w:val="20"/>
        </w:rPr>
        <w:t>.</w:t>
      </w:r>
    </w:p>
    <w:p w14:paraId="56BF919C" w14:textId="5215980E" w:rsidR="00E82163" w:rsidRDefault="006A47E7" w:rsidP="008832D9">
      <w:pPr>
        <w:pStyle w:val="NormalWeb"/>
      </w:pPr>
      <w:r w:rsidRPr="00957B88">
        <w:rPr>
          <w:rFonts w:ascii="Arial" w:hAnsi="Arial" w:cs="Arial"/>
          <w:sz w:val="20"/>
          <w:szCs w:val="20"/>
        </w:rPr>
        <w:t>Sincerely,</w:t>
      </w:r>
    </w:p>
    <w:sectPr w:rsidR="00E82163" w:rsidSect="008832D9">
      <w:type w:val="continuous"/>
      <w:pgSz w:w="12240" w:h="15840"/>
      <w:pgMar w:top="28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36DB"/>
    <w:multiLevelType w:val="hybridMultilevel"/>
    <w:tmpl w:val="B5B205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D867ED"/>
    <w:multiLevelType w:val="hybridMultilevel"/>
    <w:tmpl w:val="DD5CC282"/>
    <w:lvl w:ilvl="0" w:tplc="6AFE2982">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7E7"/>
    <w:rsid w:val="0000116F"/>
    <w:rsid w:val="00006852"/>
    <w:rsid w:val="000C24B1"/>
    <w:rsid w:val="000D3AF6"/>
    <w:rsid w:val="001609F4"/>
    <w:rsid w:val="00162B6F"/>
    <w:rsid w:val="001672D1"/>
    <w:rsid w:val="00172A1B"/>
    <w:rsid w:val="00195372"/>
    <w:rsid w:val="001A72F9"/>
    <w:rsid w:val="001B16E4"/>
    <w:rsid w:val="001F2907"/>
    <w:rsid w:val="001F50C7"/>
    <w:rsid w:val="002102DB"/>
    <w:rsid w:val="00211653"/>
    <w:rsid w:val="00233557"/>
    <w:rsid w:val="00251138"/>
    <w:rsid w:val="00261140"/>
    <w:rsid w:val="002766C1"/>
    <w:rsid w:val="002A4249"/>
    <w:rsid w:val="002B17E4"/>
    <w:rsid w:val="002D13E1"/>
    <w:rsid w:val="002D7BDC"/>
    <w:rsid w:val="0031036E"/>
    <w:rsid w:val="0032231E"/>
    <w:rsid w:val="003445E9"/>
    <w:rsid w:val="003514BA"/>
    <w:rsid w:val="003602D3"/>
    <w:rsid w:val="00380A70"/>
    <w:rsid w:val="003A3AC4"/>
    <w:rsid w:val="003C3846"/>
    <w:rsid w:val="003D7478"/>
    <w:rsid w:val="003E7285"/>
    <w:rsid w:val="003E7636"/>
    <w:rsid w:val="003F47E8"/>
    <w:rsid w:val="0044090D"/>
    <w:rsid w:val="004478D5"/>
    <w:rsid w:val="0047440B"/>
    <w:rsid w:val="004D238C"/>
    <w:rsid w:val="004E48C8"/>
    <w:rsid w:val="004E5015"/>
    <w:rsid w:val="004F162F"/>
    <w:rsid w:val="004F75F4"/>
    <w:rsid w:val="00502006"/>
    <w:rsid w:val="005058FF"/>
    <w:rsid w:val="00511FA2"/>
    <w:rsid w:val="00521323"/>
    <w:rsid w:val="00524D1F"/>
    <w:rsid w:val="005267D5"/>
    <w:rsid w:val="00545A03"/>
    <w:rsid w:val="00550FE4"/>
    <w:rsid w:val="00595F27"/>
    <w:rsid w:val="005B4148"/>
    <w:rsid w:val="005B7A8E"/>
    <w:rsid w:val="005D7BF9"/>
    <w:rsid w:val="005E59BC"/>
    <w:rsid w:val="00610D8F"/>
    <w:rsid w:val="00610FB2"/>
    <w:rsid w:val="006127BB"/>
    <w:rsid w:val="00621C44"/>
    <w:rsid w:val="006421C8"/>
    <w:rsid w:val="00685A7D"/>
    <w:rsid w:val="00692E85"/>
    <w:rsid w:val="006A47E7"/>
    <w:rsid w:val="006B0234"/>
    <w:rsid w:val="006B6396"/>
    <w:rsid w:val="006C40AB"/>
    <w:rsid w:val="006D368C"/>
    <w:rsid w:val="00710B14"/>
    <w:rsid w:val="007205EF"/>
    <w:rsid w:val="00721C10"/>
    <w:rsid w:val="00727523"/>
    <w:rsid w:val="0073566B"/>
    <w:rsid w:val="0074639E"/>
    <w:rsid w:val="00752FA5"/>
    <w:rsid w:val="0075647C"/>
    <w:rsid w:val="007A01AF"/>
    <w:rsid w:val="007B3CCC"/>
    <w:rsid w:val="007D5848"/>
    <w:rsid w:val="007F1DA4"/>
    <w:rsid w:val="008832D9"/>
    <w:rsid w:val="008A4E50"/>
    <w:rsid w:val="00905A28"/>
    <w:rsid w:val="00913DCB"/>
    <w:rsid w:val="00916B3C"/>
    <w:rsid w:val="009333ED"/>
    <w:rsid w:val="00957458"/>
    <w:rsid w:val="00957B88"/>
    <w:rsid w:val="00980F7A"/>
    <w:rsid w:val="0098207F"/>
    <w:rsid w:val="0098522C"/>
    <w:rsid w:val="009854B0"/>
    <w:rsid w:val="00986411"/>
    <w:rsid w:val="00986503"/>
    <w:rsid w:val="00997A65"/>
    <w:rsid w:val="009A3659"/>
    <w:rsid w:val="009B201F"/>
    <w:rsid w:val="009E1BFB"/>
    <w:rsid w:val="009F1795"/>
    <w:rsid w:val="009F5AEB"/>
    <w:rsid w:val="009F7C82"/>
    <w:rsid w:val="009F7FF2"/>
    <w:rsid w:val="00A04E1B"/>
    <w:rsid w:val="00A078C7"/>
    <w:rsid w:val="00A2476D"/>
    <w:rsid w:val="00A30326"/>
    <w:rsid w:val="00A309AA"/>
    <w:rsid w:val="00A30C18"/>
    <w:rsid w:val="00A568BC"/>
    <w:rsid w:val="00A81119"/>
    <w:rsid w:val="00A82243"/>
    <w:rsid w:val="00A945EF"/>
    <w:rsid w:val="00AB26FE"/>
    <w:rsid w:val="00AB5B14"/>
    <w:rsid w:val="00AB6159"/>
    <w:rsid w:val="00AB674F"/>
    <w:rsid w:val="00AC1BE2"/>
    <w:rsid w:val="00AD6E65"/>
    <w:rsid w:val="00AD777C"/>
    <w:rsid w:val="00AF5A23"/>
    <w:rsid w:val="00B02F6E"/>
    <w:rsid w:val="00B209FD"/>
    <w:rsid w:val="00B60103"/>
    <w:rsid w:val="00B635B6"/>
    <w:rsid w:val="00B7211C"/>
    <w:rsid w:val="00BA103D"/>
    <w:rsid w:val="00BA10E7"/>
    <w:rsid w:val="00BB64F3"/>
    <w:rsid w:val="00BE37FB"/>
    <w:rsid w:val="00BE446E"/>
    <w:rsid w:val="00C04839"/>
    <w:rsid w:val="00C17442"/>
    <w:rsid w:val="00C267EF"/>
    <w:rsid w:val="00C63CFD"/>
    <w:rsid w:val="00CA3D34"/>
    <w:rsid w:val="00CB1403"/>
    <w:rsid w:val="00D032F0"/>
    <w:rsid w:val="00D3068B"/>
    <w:rsid w:val="00D41F0A"/>
    <w:rsid w:val="00D43F23"/>
    <w:rsid w:val="00D54A7D"/>
    <w:rsid w:val="00D83D31"/>
    <w:rsid w:val="00D903F3"/>
    <w:rsid w:val="00D90C6A"/>
    <w:rsid w:val="00DA53C2"/>
    <w:rsid w:val="00DB598E"/>
    <w:rsid w:val="00DC5654"/>
    <w:rsid w:val="00DC7FC4"/>
    <w:rsid w:val="00DD39EF"/>
    <w:rsid w:val="00E10D92"/>
    <w:rsid w:val="00E52692"/>
    <w:rsid w:val="00E636D8"/>
    <w:rsid w:val="00E76FDE"/>
    <w:rsid w:val="00E82163"/>
    <w:rsid w:val="00EB114C"/>
    <w:rsid w:val="00ED109A"/>
    <w:rsid w:val="00ED1ACB"/>
    <w:rsid w:val="00ED3454"/>
    <w:rsid w:val="00ED4D94"/>
    <w:rsid w:val="00EE0323"/>
    <w:rsid w:val="00F15CFA"/>
    <w:rsid w:val="00F41E70"/>
    <w:rsid w:val="00F82D0D"/>
    <w:rsid w:val="00F86EF1"/>
    <w:rsid w:val="00FB3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F915F"/>
  <w15:docId w15:val="{D446F8DD-B668-48DF-A369-E80CCE261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A47E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47E7"/>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6A47E7"/>
    <w:pPr>
      <w:ind w:left="720"/>
      <w:contextualSpacing/>
    </w:pPr>
  </w:style>
  <w:style w:type="character" w:styleId="Strong">
    <w:name w:val="Strong"/>
    <w:basedOn w:val="DefaultParagraphFont"/>
    <w:uiPriority w:val="22"/>
    <w:qFormat/>
    <w:rsid w:val="006A47E7"/>
    <w:rPr>
      <w:b/>
      <w:bCs/>
    </w:rPr>
  </w:style>
  <w:style w:type="character" w:styleId="Hyperlink">
    <w:name w:val="Hyperlink"/>
    <w:basedOn w:val="DefaultParagraphFont"/>
    <w:uiPriority w:val="99"/>
    <w:unhideWhenUsed/>
    <w:rsid w:val="006A47E7"/>
    <w:rPr>
      <w:color w:val="0000FF"/>
      <w:u w:val="single"/>
    </w:rPr>
  </w:style>
  <w:style w:type="character" w:styleId="FollowedHyperlink">
    <w:name w:val="FollowedHyperlink"/>
    <w:basedOn w:val="DefaultParagraphFont"/>
    <w:uiPriority w:val="99"/>
    <w:semiHidden/>
    <w:unhideWhenUsed/>
    <w:rsid w:val="00DC5654"/>
    <w:rPr>
      <w:color w:val="800080"/>
      <w:u w:val="single"/>
    </w:rPr>
  </w:style>
  <w:style w:type="character" w:customStyle="1" w:styleId="apple-style-span">
    <w:name w:val="apple-style-span"/>
    <w:basedOn w:val="DefaultParagraphFont"/>
    <w:rsid w:val="00685A7D"/>
  </w:style>
  <w:style w:type="paragraph" w:styleId="BalloonText">
    <w:name w:val="Balloon Text"/>
    <w:basedOn w:val="Normal"/>
    <w:link w:val="BalloonTextChar"/>
    <w:uiPriority w:val="99"/>
    <w:semiHidden/>
    <w:unhideWhenUsed/>
    <w:rsid w:val="006421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1C8"/>
    <w:rPr>
      <w:rFonts w:ascii="Segoe UI" w:hAnsi="Segoe UI" w:cs="Segoe UI"/>
      <w:sz w:val="18"/>
      <w:szCs w:val="18"/>
    </w:rPr>
  </w:style>
  <w:style w:type="character" w:customStyle="1" w:styleId="UnresolvedMention1">
    <w:name w:val="Unresolved Mention1"/>
    <w:basedOn w:val="DefaultParagraphFont"/>
    <w:uiPriority w:val="99"/>
    <w:semiHidden/>
    <w:unhideWhenUsed/>
    <w:rsid w:val="00A078C7"/>
    <w:rPr>
      <w:color w:val="605E5C"/>
      <w:shd w:val="clear" w:color="auto" w:fill="E1DFDD"/>
    </w:rPr>
  </w:style>
  <w:style w:type="character" w:styleId="UnresolvedMention">
    <w:name w:val="Unresolved Mention"/>
    <w:basedOn w:val="DefaultParagraphFont"/>
    <w:uiPriority w:val="99"/>
    <w:semiHidden/>
    <w:unhideWhenUsed/>
    <w:rsid w:val="002102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404317">
      <w:bodyDiv w:val="1"/>
      <w:marLeft w:val="0"/>
      <w:marRight w:val="0"/>
      <w:marTop w:val="0"/>
      <w:marBottom w:val="0"/>
      <w:divBdr>
        <w:top w:val="none" w:sz="0" w:space="0" w:color="auto"/>
        <w:left w:val="none" w:sz="0" w:space="0" w:color="auto"/>
        <w:bottom w:val="none" w:sz="0" w:space="0" w:color="auto"/>
        <w:right w:val="none" w:sz="0" w:space="0" w:color="auto"/>
      </w:divBdr>
      <w:divsChild>
        <w:div w:id="1396663637">
          <w:marLeft w:val="0"/>
          <w:marRight w:val="0"/>
          <w:marTop w:val="0"/>
          <w:marBottom w:val="0"/>
          <w:divBdr>
            <w:top w:val="none" w:sz="0" w:space="0" w:color="auto"/>
            <w:left w:val="none" w:sz="0" w:space="0" w:color="auto"/>
            <w:bottom w:val="none" w:sz="0" w:space="0" w:color="auto"/>
            <w:right w:val="none" w:sz="0" w:space="0" w:color="auto"/>
          </w:divBdr>
          <w:divsChild>
            <w:div w:id="276720990">
              <w:marLeft w:val="0"/>
              <w:marRight w:val="0"/>
              <w:marTop w:val="0"/>
              <w:marBottom w:val="0"/>
              <w:divBdr>
                <w:top w:val="none" w:sz="0" w:space="0" w:color="auto"/>
                <w:left w:val="none" w:sz="0" w:space="0" w:color="auto"/>
                <w:bottom w:val="none" w:sz="0" w:space="0" w:color="auto"/>
                <w:right w:val="none" w:sz="0" w:space="0" w:color="auto"/>
              </w:divBdr>
              <w:divsChild>
                <w:div w:id="314845521">
                  <w:marLeft w:val="0"/>
                  <w:marRight w:val="0"/>
                  <w:marTop w:val="0"/>
                  <w:marBottom w:val="0"/>
                  <w:divBdr>
                    <w:top w:val="none" w:sz="0" w:space="0" w:color="auto"/>
                    <w:left w:val="none" w:sz="0" w:space="0" w:color="auto"/>
                    <w:bottom w:val="none" w:sz="0" w:space="0" w:color="auto"/>
                    <w:right w:val="none" w:sz="0" w:space="0" w:color="auto"/>
                  </w:divBdr>
                  <w:divsChild>
                    <w:div w:id="9170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487449">
      <w:bodyDiv w:val="1"/>
      <w:marLeft w:val="0"/>
      <w:marRight w:val="0"/>
      <w:marTop w:val="0"/>
      <w:marBottom w:val="0"/>
      <w:divBdr>
        <w:top w:val="none" w:sz="0" w:space="0" w:color="auto"/>
        <w:left w:val="none" w:sz="0" w:space="0" w:color="auto"/>
        <w:bottom w:val="none" w:sz="0" w:space="0" w:color="auto"/>
        <w:right w:val="none" w:sz="0" w:space="0" w:color="auto"/>
      </w:divBdr>
    </w:div>
    <w:div w:id="969438942">
      <w:bodyDiv w:val="1"/>
      <w:marLeft w:val="0"/>
      <w:marRight w:val="0"/>
      <w:marTop w:val="0"/>
      <w:marBottom w:val="0"/>
      <w:divBdr>
        <w:top w:val="none" w:sz="0" w:space="0" w:color="auto"/>
        <w:left w:val="none" w:sz="0" w:space="0" w:color="auto"/>
        <w:bottom w:val="none" w:sz="0" w:space="0" w:color="auto"/>
        <w:right w:val="none" w:sz="0" w:space="0" w:color="auto"/>
      </w:divBdr>
      <w:divsChild>
        <w:div w:id="155725979">
          <w:marLeft w:val="0"/>
          <w:marRight w:val="0"/>
          <w:marTop w:val="0"/>
          <w:marBottom w:val="0"/>
          <w:divBdr>
            <w:top w:val="none" w:sz="0" w:space="0" w:color="auto"/>
            <w:left w:val="none" w:sz="0" w:space="0" w:color="auto"/>
            <w:bottom w:val="none" w:sz="0" w:space="0" w:color="auto"/>
            <w:right w:val="none" w:sz="0" w:space="0" w:color="auto"/>
          </w:divBdr>
          <w:divsChild>
            <w:div w:id="1341548645">
              <w:marLeft w:val="0"/>
              <w:marRight w:val="0"/>
              <w:marTop w:val="0"/>
              <w:marBottom w:val="0"/>
              <w:divBdr>
                <w:top w:val="none" w:sz="0" w:space="0" w:color="auto"/>
                <w:left w:val="none" w:sz="0" w:space="0" w:color="auto"/>
                <w:bottom w:val="none" w:sz="0" w:space="0" w:color="auto"/>
                <w:right w:val="none" w:sz="0" w:space="0" w:color="auto"/>
              </w:divBdr>
              <w:divsChild>
                <w:div w:id="1368339415">
                  <w:marLeft w:val="0"/>
                  <w:marRight w:val="0"/>
                  <w:marTop w:val="0"/>
                  <w:marBottom w:val="0"/>
                  <w:divBdr>
                    <w:top w:val="none" w:sz="0" w:space="0" w:color="auto"/>
                    <w:left w:val="none" w:sz="0" w:space="0" w:color="auto"/>
                    <w:bottom w:val="none" w:sz="0" w:space="0" w:color="auto"/>
                    <w:right w:val="none" w:sz="0" w:space="0" w:color="auto"/>
                  </w:divBdr>
                  <w:divsChild>
                    <w:div w:id="94080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538007">
      <w:bodyDiv w:val="1"/>
      <w:marLeft w:val="0"/>
      <w:marRight w:val="0"/>
      <w:marTop w:val="0"/>
      <w:marBottom w:val="0"/>
      <w:divBdr>
        <w:top w:val="none" w:sz="0" w:space="0" w:color="auto"/>
        <w:left w:val="none" w:sz="0" w:space="0" w:color="auto"/>
        <w:bottom w:val="none" w:sz="0" w:space="0" w:color="auto"/>
        <w:right w:val="none" w:sz="0" w:space="0" w:color="auto"/>
      </w:divBdr>
    </w:div>
    <w:div w:id="1076053912">
      <w:bodyDiv w:val="1"/>
      <w:marLeft w:val="0"/>
      <w:marRight w:val="0"/>
      <w:marTop w:val="0"/>
      <w:marBottom w:val="0"/>
      <w:divBdr>
        <w:top w:val="none" w:sz="0" w:space="0" w:color="auto"/>
        <w:left w:val="none" w:sz="0" w:space="0" w:color="auto"/>
        <w:bottom w:val="none" w:sz="0" w:space="0" w:color="auto"/>
        <w:right w:val="none" w:sz="0" w:space="0" w:color="auto"/>
      </w:divBdr>
    </w:div>
    <w:div w:id="1317493461">
      <w:bodyDiv w:val="1"/>
      <w:marLeft w:val="0"/>
      <w:marRight w:val="0"/>
      <w:marTop w:val="0"/>
      <w:marBottom w:val="0"/>
      <w:divBdr>
        <w:top w:val="none" w:sz="0" w:space="0" w:color="auto"/>
        <w:left w:val="none" w:sz="0" w:space="0" w:color="auto"/>
        <w:bottom w:val="none" w:sz="0" w:space="0" w:color="auto"/>
        <w:right w:val="none" w:sz="0" w:space="0" w:color="auto"/>
      </w:divBdr>
      <w:divsChild>
        <w:div w:id="1306087001">
          <w:marLeft w:val="0"/>
          <w:marRight w:val="0"/>
          <w:marTop w:val="0"/>
          <w:marBottom w:val="0"/>
          <w:divBdr>
            <w:top w:val="none" w:sz="0" w:space="0" w:color="auto"/>
            <w:left w:val="none" w:sz="0" w:space="0" w:color="auto"/>
            <w:bottom w:val="none" w:sz="0" w:space="0" w:color="auto"/>
            <w:right w:val="none" w:sz="0" w:space="0" w:color="auto"/>
          </w:divBdr>
          <w:divsChild>
            <w:div w:id="369377296">
              <w:marLeft w:val="0"/>
              <w:marRight w:val="0"/>
              <w:marTop w:val="0"/>
              <w:marBottom w:val="0"/>
              <w:divBdr>
                <w:top w:val="none" w:sz="0" w:space="0" w:color="auto"/>
                <w:left w:val="none" w:sz="0" w:space="0" w:color="auto"/>
                <w:bottom w:val="none" w:sz="0" w:space="0" w:color="auto"/>
                <w:right w:val="none" w:sz="0" w:space="0" w:color="auto"/>
              </w:divBdr>
              <w:divsChild>
                <w:div w:id="964165999">
                  <w:marLeft w:val="0"/>
                  <w:marRight w:val="0"/>
                  <w:marTop w:val="0"/>
                  <w:marBottom w:val="0"/>
                  <w:divBdr>
                    <w:top w:val="none" w:sz="0" w:space="0" w:color="auto"/>
                    <w:left w:val="none" w:sz="0" w:space="0" w:color="auto"/>
                    <w:bottom w:val="none" w:sz="0" w:space="0" w:color="auto"/>
                    <w:right w:val="none" w:sz="0" w:space="0" w:color="auto"/>
                  </w:divBdr>
                  <w:divsChild>
                    <w:div w:id="120254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561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hyperlink" Target="https://www.diaglobal.org/en/course-listing/training/2020/03/joint-meb-dia-excellence-in-pharmacovigilance-clinical-trials-and-post-marketing-training-course"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eeting Document" ma:contentTypeID="0x0101007EDFF2051E4E304A84E61DD9B9CEA93D12005BFB308AC0EAF045A8B3239464326A1E" ma:contentTypeVersion="3" ma:contentTypeDescription="Create a new document." ma:contentTypeScope="" ma:versionID="e3e4462436650087bfe41302c3b18bbe">
  <xsd:schema xmlns:xsd="http://www.w3.org/2001/XMLSchema" xmlns:p="http://schemas.microsoft.com/office/2006/metadata/properties" xmlns:ns2="d9d0f46b-f6a6-4db7-a277-b2edc3298236" targetNamespace="http://schemas.microsoft.com/office/2006/metadata/properties" ma:root="true" ma:fieldsID="5c790bd4ae1109354951a9e9af3643c4" ns2:_="">
    <xsd:import namespace="d9d0f46b-f6a6-4db7-a277-b2edc3298236"/>
    <xsd:element name="properties">
      <xsd:complexType>
        <xsd:sequence>
          <xsd:element name="documentManagement">
            <xsd:complexType>
              <xsd:all>
                <xsd:element ref="ns2:Year"/>
                <xsd:element ref="ns2:Content_x0020_Region"/>
                <xsd:element ref="ns2:Retention_x0020_Schedule"/>
                <xsd:element ref="ns2:Responsible_x0020_Office"/>
                <xsd:element ref="ns2:Doc_x0020_Status"/>
                <xsd:element ref="ns2:Meeting_x0020_Code"/>
              </xsd:all>
            </xsd:complexType>
          </xsd:element>
        </xsd:sequence>
      </xsd:complexType>
    </xsd:element>
  </xsd:schema>
  <xsd:schema xmlns:xsd="http://www.w3.org/2001/XMLSchema" xmlns:dms="http://schemas.microsoft.com/office/2006/documentManagement/types" targetNamespace="d9d0f46b-f6a6-4db7-a277-b2edc3298236" elementFormDefault="qualified">
    <xsd:import namespace="http://schemas.microsoft.com/office/2006/documentManagement/types"/>
    <xsd:element name="Year" ma:index="8" ma:displayName="Year" ma:list="{090302be-5fa6-4807-8954-04f8be0b0748}" ma:internalName="Year" ma:showField="Title" ma:web="d9d0f46b-f6a6-4db7-a277-b2edc3298236">
      <xsd:simpleType>
        <xsd:restriction base="dms:Lookup"/>
      </xsd:simpleType>
    </xsd:element>
    <xsd:element name="Content_x0020_Region" ma:index="9" ma:displayName="Content Region" ma:list="{6f98ea51-7189-4b6a-a911-ad4d34d5dcf8}" ma:internalName="Content_x0020_Region" ma:showField="Title" ma:web="d9d0f46b-f6a6-4db7-a277-b2edc3298236">
      <xsd:simpleType>
        <xsd:restriction base="dms:Lookup"/>
      </xsd:simpleType>
    </xsd:element>
    <xsd:element name="Retention_x0020_Schedule" ma:index="10" ma:displayName="Retention Schedule" ma:list="{88ff0776-613d-4cb1-be01-79219c896d29}" ma:internalName="Retention_x0020_Schedule" ma:showField="Title" ma:web="d9d0f46b-f6a6-4db7-a277-b2edc3298236">
      <xsd:simpleType>
        <xsd:restriction base="dms:Lookup"/>
      </xsd:simpleType>
    </xsd:element>
    <xsd:element name="Responsible_x0020_Office" ma:index="11" ma:displayName="Responsible Office" ma:list="{f4bb6a4e-f6fb-4236-8cef-05f09eb91670}" ma:internalName="Responsible_x0020_Office" ma:showField="Title" ma:web="d9d0f46b-f6a6-4db7-a277-b2edc3298236">
      <xsd:simpleType>
        <xsd:restriction base="dms:Lookup"/>
      </xsd:simpleType>
    </xsd:element>
    <xsd:element name="Doc_x0020_Status" ma:index="12" ma:displayName="Doc Status" ma:list="{9c958115-5b88-40e9-a53f-abb8ad925efc}" ma:internalName="Doc_x0020_Status" ma:readOnly="false" ma:showField="Title" ma:web="d9d0f46b-f6a6-4db7-a277-b2edc3298236">
      <xsd:simpleType>
        <xsd:restriction base="dms:Lookup"/>
      </xsd:simpleType>
    </xsd:element>
    <xsd:element name="Meeting_x0020_Code" ma:index="13" ma:displayName="Meeting Code" ma:list="{9259e9ed-b16d-438b-a495-9ecf31ddf0a8}" ma:internalName="Meeting_x0020_Code" ma:showField="Title" ma:web="d9d0f46b-f6a6-4db7-a277-b2edc3298236">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Year xmlns="d9d0f46b-f6a6-4db7-a277-b2edc3298236">26</Year>
    <Doc_x0020_Status xmlns="d9d0f46b-f6a6-4db7-a277-b2edc3298236">1</Doc_x0020_Status>
    <Meeting_x0020_Code xmlns="d9d0f46b-f6a6-4db7-a277-b2edc3298236">2062</Meeting_x0020_Code>
    <Retention_x0020_Schedule xmlns="d9d0f46b-f6a6-4db7-a277-b2edc3298236">3</Retention_x0020_Schedule>
    <Content_x0020_Region xmlns="d9d0f46b-f6a6-4db7-a277-b2edc3298236">6</Content_x0020_Region>
    <Responsible_x0020_Office xmlns="d9d0f46b-f6a6-4db7-a277-b2edc3298236">3</Responsible_x0020_Office>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E0966-7D03-4EF9-8B21-7FEFEB6381F9}">
  <ds:schemaRefs>
    <ds:schemaRef ds:uri="http://schemas.microsoft.com/sharepoint/v3/contenttype/forms"/>
  </ds:schemaRefs>
</ds:datastoreItem>
</file>

<file path=customXml/itemProps2.xml><?xml version="1.0" encoding="utf-8"?>
<ds:datastoreItem xmlns:ds="http://schemas.openxmlformats.org/officeDocument/2006/customXml" ds:itemID="{9D9315A0-FE13-425F-BCFF-C0A28D75BF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d0f46b-f6a6-4db7-a277-b2edc329823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3EC0B3B-FF76-432D-81EE-39321D6676E1}">
  <ds:schemaRefs>
    <ds:schemaRef ds:uri="http://schemas.microsoft.com/office/2006/documentManagement/types"/>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d9d0f46b-f6a6-4db7-a277-b2edc3298236"/>
    <ds:schemaRef ds:uri="http://www.w3.org/XML/1998/namespace"/>
  </ds:schemaRefs>
</ds:datastoreItem>
</file>

<file path=customXml/itemProps4.xml><?xml version="1.0" encoding="utf-8"?>
<ds:datastoreItem xmlns:ds="http://schemas.openxmlformats.org/officeDocument/2006/customXml" ds:itemID="{46B80484-53E6-42B0-8363-80657677B77C}">
  <ds:schemaRefs>
    <ds:schemaRef ds:uri="http://schemas.microsoft.com/office/2006/metadata/customXsn"/>
  </ds:schemaRefs>
</ds:datastoreItem>
</file>

<file path=customXml/itemProps5.xml><?xml version="1.0" encoding="utf-8"?>
<ds:datastoreItem xmlns:ds="http://schemas.openxmlformats.org/officeDocument/2006/customXml" ds:itemID="{CD1E5113-179C-4FC8-91D5-461B1D0FA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513</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3437</CharactersWithSpaces>
  <SharedDoc>false</SharedDoc>
  <HLinks>
    <vt:vector size="12" baseType="variant">
      <vt:variant>
        <vt:i4>3932287</vt:i4>
      </vt:variant>
      <vt:variant>
        <vt:i4>3</vt:i4>
      </vt:variant>
      <vt:variant>
        <vt:i4>0</vt:i4>
      </vt:variant>
      <vt:variant>
        <vt:i4>5</vt:i4>
      </vt:variant>
      <vt:variant>
        <vt:lpwstr>http://www.diahome.org/productfiles/23753/11001_Hotel_Info_and_Map.pdf</vt:lpwstr>
      </vt:variant>
      <vt:variant>
        <vt:lpwstr/>
      </vt:variant>
      <vt:variant>
        <vt:i4>7077943</vt:i4>
      </vt:variant>
      <vt:variant>
        <vt:i4>0</vt:i4>
      </vt:variant>
      <vt:variant>
        <vt:i4>0</vt:i4>
      </vt:variant>
      <vt:variant>
        <vt:i4>5</vt:i4>
      </vt:variant>
      <vt:variant>
        <vt:lpwstr>http://www.diahome.org/DIAHOME/FlagshipMeetings/Transportation.aspx?meetingid=23753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dc:creator>
  <cp:lastModifiedBy>Krisztina Nemeth</cp:lastModifiedBy>
  <cp:revision>4</cp:revision>
  <cp:lastPrinted>2014-09-25T16:10:00Z</cp:lastPrinted>
  <dcterms:created xsi:type="dcterms:W3CDTF">2020-01-23T12:28:00Z</dcterms:created>
  <dcterms:modified xsi:type="dcterms:W3CDTF">2020-02-19T07:37:00Z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0x0101007EDFF2051E4E304A84E61DD9B9CEA93D12005BFB308AC0EAF045A8B3239464326A1E</vt:lpwstr>
  </property>
</Properties>
</file>