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  <w:shd w:val="clear" w:color="auto" w:fill="EEECE1"/>
          <w:lang w:val="de-DE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  <w:lang w:val="de-DE"/>
        </w:rPr>
        <w:t>&lt;Date&gt;</w:t>
      </w:r>
    </w:p>
    <w:p w14:paraId="42482BC0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65C3373E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Dear &lt;</w:t>
      </w: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  <w:lang w:val="it-IT"/>
        </w:rPr>
        <w:t>Supervisor</w:t>
      </w:r>
      <w:r w:rsidRPr="00A9695B">
        <w:rPr>
          <w:rFonts w:asciiTheme="minorHAnsi" w:hAnsiTheme="minorHAnsi" w:cstheme="minorHAnsi"/>
          <w:sz w:val="22"/>
          <w:szCs w:val="22"/>
          <w:u w:color="000000"/>
          <w:shd w:val="clear" w:color="auto" w:fill="EEECE1"/>
        </w:rPr>
        <w:t>’s name&gt;,</w:t>
      </w:r>
    </w:p>
    <w:p w14:paraId="0D2B4534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500AA326" w14:textId="7B81A575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I would like to attend DIA</w:t>
      </w:r>
      <w:r w:rsidRPr="00A9695B">
        <w:rPr>
          <w:rFonts w:asciiTheme="minorHAnsi" w:hAnsiTheme="minorHAnsi" w:cstheme="minorHAnsi"/>
          <w:sz w:val="22"/>
          <w:szCs w:val="22"/>
          <w:u w:color="000000"/>
          <w:rtl/>
          <w:lang w:val="ar-SA"/>
        </w:rPr>
        <w:t>’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s </w:t>
      </w:r>
      <w:r w:rsidR="00C356A3" w:rsidRPr="00A9695B">
        <w:rPr>
          <w:rFonts w:asciiTheme="minorHAnsi" w:hAnsiTheme="minorHAnsi" w:cstheme="minorHAnsi"/>
          <w:sz w:val="22"/>
          <w:szCs w:val="22"/>
          <w:u w:color="000000"/>
        </w:rPr>
        <w:t>virtual</w:t>
      </w:r>
      <w:r w:rsidR="00876DBA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 </w:t>
      </w:r>
      <w:r w:rsidR="0025565C" w:rsidRPr="0025565C">
        <w:rPr>
          <w:rFonts w:asciiTheme="minorHAnsi" w:hAnsiTheme="minorHAnsi" w:cstheme="minorHAnsi"/>
          <w:i/>
          <w:iCs/>
          <w:sz w:val="22"/>
          <w:szCs w:val="22"/>
          <w:u w:color="000000"/>
        </w:rPr>
        <w:t>Advancing Diversity, Equity, and Inclusion Across Life Sciences R&amp;D Meeting</w:t>
      </w:r>
      <w:r w:rsidR="0025565C" w:rsidRPr="0025565C">
        <w:rPr>
          <w:rFonts w:asciiTheme="minorHAnsi" w:hAnsiTheme="minorHAnsi" w:cstheme="minorHAnsi"/>
          <w:i/>
          <w:iCs/>
          <w:sz w:val="22"/>
          <w:szCs w:val="22"/>
          <w:u w:color="000000"/>
        </w:rPr>
        <w:t xml:space="preserve"> </w:t>
      </w:r>
      <w:r w:rsidR="00FF330C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held on </w:t>
      </w:r>
      <w:r w:rsidR="00876DBA" w:rsidRPr="00A9695B">
        <w:rPr>
          <w:rFonts w:asciiTheme="minorHAnsi" w:hAnsiTheme="minorHAnsi" w:cstheme="minorHAnsi"/>
          <w:sz w:val="22"/>
          <w:szCs w:val="22"/>
          <w:u w:color="000000"/>
        </w:rPr>
        <w:t>October 6-7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, 2022.</w:t>
      </w:r>
    </w:p>
    <w:p w14:paraId="215299E4" w14:textId="78E68AE7" w:rsidR="00332AA0" w:rsidRPr="00A9695B" w:rsidRDefault="00332AA0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30495214" w14:textId="4F560AC3" w:rsidR="00332AA0" w:rsidRPr="00A9695B" w:rsidRDefault="00332AA0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This event program has been developed in collaboration with the Diversity in Life Sciences Community to provide a virtual platform </w:t>
      </w:r>
      <w:r w:rsidR="000808AE" w:rsidRPr="00A9695B">
        <w:rPr>
          <w:rFonts w:asciiTheme="minorHAnsi" w:hAnsiTheme="minorHAnsi" w:cstheme="minorHAnsi"/>
          <w:sz w:val="22"/>
          <w:szCs w:val="22"/>
          <w:u w:color="000000"/>
        </w:rPr>
        <w:t>that fosters coalitions toward diversity, equity, and inclusion in the drug development lifecycle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32E7BDAC" w14:textId="77777777" w:rsidR="00A9695B" w:rsidRPr="00A9695B" w:rsidRDefault="00A9695B" w:rsidP="00A9695B">
      <w:pPr>
        <w:pStyle w:val="NoSpacing"/>
        <w:rPr>
          <w:rFonts w:asciiTheme="minorHAnsi" w:hAnsiTheme="minorHAnsi" w:cstheme="minorHAnsi"/>
          <w:color w:val="353535"/>
          <w:sz w:val="22"/>
          <w:szCs w:val="22"/>
        </w:rPr>
      </w:pPr>
    </w:p>
    <w:p w14:paraId="39F2FD5B" w14:textId="654BF779" w:rsidR="00332AA0" w:rsidRPr="00A9695B" w:rsidRDefault="007E629A" w:rsidP="00A9695B">
      <w:pPr>
        <w:pStyle w:val="NoSpacing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>
        <w:rPr>
          <w:rFonts w:asciiTheme="minorHAnsi" w:hAnsiTheme="minorHAnsi" w:cstheme="minorHAnsi"/>
          <w:color w:val="353535"/>
          <w:sz w:val="22"/>
          <w:szCs w:val="22"/>
        </w:rPr>
        <w:t xml:space="preserve">Sessions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will include interactive </w:t>
      </w:r>
      <w:r w:rsidR="000808AE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knowledge-sharing,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>compelling discussions</w:t>
      </w:r>
      <w:r w:rsidR="00A9695B" w:rsidRPr="00A9695B">
        <w:rPr>
          <w:rFonts w:asciiTheme="minorHAnsi" w:hAnsiTheme="minorHAnsi" w:cstheme="minorHAnsi"/>
          <w:color w:val="353535"/>
          <w:sz w:val="22"/>
          <w:szCs w:val="22"/>
        </w:rPr>
        <w:t>,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 and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theoretical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exercises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to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better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my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understanding of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>efforts to imp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>rove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 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industry </w:t>
      </w:r>
      <w:r w:rsidR="000808AE" w:rsidRPr="00A9695B">
        <w:rPr>
          <w:rFonts w:asciiTheme="minorHAnsi" w:hAnsiTheme="minorHAnsi" w:cstheme="minorHAnsi"/>
          <w:color w:val="353535"/>
          <w:sz w:val="22"/>
          <w:szCs w:val="22"/>
        </w:rPr>
        <w:t>acc</w:t>
      </w:r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 xml:space="preserve">ountability and sustainability. An important purpose of the meeting is to advance dialogue </w:t>
      </w:r>
      <w:bookmarkStart w:id="0" w:name="_Hlk99283567"/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>among thought leaders from industry, clinical research sites, patient engagement, academia, the FDA, and public policy to spur additional ideas to move the field forward</w:t>
      </w:r>
      <w:bookmarkEnd w:id="0"/>
      <w:r w:rsidR="00332AA0" w:rsidRPr="00A9695B">
        <w:rPr>
          <w:rFonts w:asciiTheme="minorHAnsi" w:hAnsiTheme="minorHAnsi" w:cstheme="minorHAnsi"/>
          <w:color w:val="353535"/>
          <w:sz w:val="22"/>
          <w:szCs w:val="22"/>
        </w:rPr>
        <w:t>.</w:t>
      </w:r>
    </w:p>
    <w:p w14:paraId="6F44801B" w14:textId="77777777" w:rsidR="00A9695B" w:rsidRPr="00A9695B" w:rsidRDefault="00A9695B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6FF64B78" w14:textId="4749C066" w:rsidR="00A9695B" w:rsidRPr="00A9695B" w:rsidRDefault="007E629A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  <w:r>
        <w:rPr>
          <w:rFonts w:asciiTheme="minorHAnsi" w:hAnsiTheme="minorHAnsi" w:cstheme="minorHAnsi"/>
          <w:sz w:val="22"/>
          <w:szCs w:val="22"/>
          <w:u w:color="000000"/>
        </w:rPr>
        <w:t xml:space="preserve">I </w:t>
      </w:r>
      <w:r w:rsidR="004560B4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will connect </w:t>
      </w:r>
      <w:r>
        <w:rPr>
          <w:rFonts w:asciiTheme="minorHAnsi" w:hAnsiTheme="minorHAnsi" w:cstheme="minorHAnsi"/>
          <w:sz w:val="22"/>
          <w:szCs w:val="22"/>
          <w:u w:color="000000"/>
        </w:rPr>
        <w:t>with</w:t>
      </w:r>
      <w:r w:rsidR="0082041A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 industry </w:t>
      </w:r>
      <w:r w:rsidR="00A9695B" w:rsidRPr="00A9695B">
        <w:rPr>
          <w:rFonts w:asciiTheme="minorHAnsi" w:hAnsiTheme="minorHAnsi" w:cstheme="minorHAnsi"/>
          <w:sz w:val="22"/>
          <w:szCs w:val="22"/>
          <w:u w:color="000000"/>
        </w:rPr>
        <w:t>thought leaders</w:t>
      </w:r>
      <w:r w:rsidR="0082041A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, </w:t>
      </w:r>
      <w:r w:rsidR="00A9695B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clinical research sites, patient engagement, academia, the FDA, and public policy </w:t>
      </w:r>
      <w:r w:rsidR="004560B4"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to </w:t>
      </w:r>
      <w:r w:rsidR="00A9695B" w:rsidRPr="00A9695B">
        <w:rPr>
          <w:rFonts w:asciiTheme="minorHAnsi" w:hAnsiTheme="minorHAnsi" w:cstheme="minorHAnsi"/>
          <w:sz w:val="22"/>
          <w:szCs w:val="22"/>
          <w:u w:color="000000"/>
        </w:rPr>
        <w:t>inspire insights to propel innovative solutions in my field.</w:t>
      </w:r>
    </w:p>
    <w:p w14:paraId="1F902DF8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794045DA" w14:textId="55C7BF1F" w:rsidR="004560B4" w:rsidRPr="00A9695B" w:rsidRDefault="007E629A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Also, the</w:t>
      </w:r>
      <w:r w:rsidR="004560B4" w:rsidRPr="00A9695B">
        <w:rPr>
          <w:rFonts w:asciiTheme="minorHAnsi" w:hAnsiTheme="minorHAnsi" w:cstheme="minorHAnsi"/>
          <w:sz w:val="22"/>
          <w:szCs w:val="22"/>
        </w:rPr>
        <w:t xml:space="preserve"> </w:t>
      </w:r>
      <w:r w:rsidR="000808AE" w:rsidRPr="00A9695B">
        <w:rPr>
          <w:rFonts w:asciiTheme="minorHAnsi" w:hAnsiTheme="minorHAnsi" w:cstheme="minorHAnsi"/>
          <w:sz w:val="22"/>
          <w:szCs w:val="22"/>
        </w:rPr>
        <w:t>virtual</w:t>
      </w:r>
      <w:r w:rsidR="003E2BAD" w:rsidRPr="00A9695B">
        <w:rPr>
          <w:rFonts w:asciiTheme="minorHAnsi" w:hAnsiTheme="minorHAnsi" w:cstheme="minorHAnsi"/>
          <w:sz w:val="22"/>
          <w:szCs w:val="22"/>
        </w:rPr>
        <w:t xml:space="preserve"> 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format allows </w:t>
      </w:r>
      <w:r>
        <w:rPr>
          <w:rFonts w:asciiTheme="minorHAnsi" w:hAnsiTheme="minorHAnsi" w:cstheme="minorHAnsi"/>
          <w:sz w:val="22"/>
          <w:szCs w:val="22"/>
        </w:rPr>
        <w:t xml:space="preserve">lower-cost, </w:t>
      </w:r>
      <w:r w:rsidR="000808AE" w:rsidRPr="00A9695B">
        <w:rPr>
          <w:rFonts w:asciiTheme="minorHAnsi" w:hAnsiTheme="minorHAnsi" w:cstheme="minorHAnsi"/>
          <w:sz w:val="22"/>
          <w:szCs w:val="22"/>
        </w:rPr>
        <w:t>convenient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 connection, discussion, and networking opportunities with experts and professionals in </w:t>
      </w:r>
      <w:r w:rsidR="000808AE" w:rsidRPr="00A9695B">
        <w:rPr>
          <w:rFonts w:asciiTheme="minorHAnsi" w:hAnsiTheme="minorHAnsi" w:cstheme="minorHAnsi"/>
          <w:sz w:val="22"/>
          <w:szCs w:val="22"/>
        </w:rPr>
        <w:t>drug development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lifecycle management</w:t>
      </w:r>
      <w:r w:rsidR="000452FA" w:rsidRPr="00A9695B">
        <w:rPr>
          <w:rFonts w:asciiTheme="minorHAnsi" w:hAnsiTheme="minorHAnsi" w:cstheme="minorHAnsi"/>
          <w:sz w:val="22"/>
          <w:szCs w:val="22"/>
        </w:rPr>
        <w:t xml:space="preserve">. </w:t>
      </w:r>
      <w:r w:rsidR="004560B4" w:rsidRPr="00A9695B">
        <w:rPr>
          <w:rFonts w:asciiTheme="minorHAnsi" w:hAnsiTheme="minorHAnsi" w:cstheme="minorHAnsi"/>
          <w:sz w:val="22"/>
          <w:szCs w:val="22"/>
        </w:rPr>
        <w:t>If a</w:t>
      </w:r>
      <w:r w:rsidR="000452FA" w:rsidRPr="00A9695B">
        <w:rPr>
          <w:rFonts w:asciiTheme="minorHAnsi" w:hAnsiTheme="minorHAnsi" w:cstheme="minorHAnsi"/>
          <w:sz w:val="22"/>
          <w:szCs w:val="22"/>
        </w:rPr>
        <w:t>n event</w:t>
      </w:r>
      <w:r w:rsidR="004560B4" w:rsidRPr="00A9695B">
        <w:rPr>
          <w:rFonts w:asciiTheme="minorHAnsi" w:hAnsiTheme="minorHAnsi" w:cstheme="minorHAnsi"/>
          <w:sz w:val="22"/>
          <w:szCs w:val="22"/>
        </w:rPr>
        <w:t xml:space="preserve"> session is missed, all sessions will be available for two months post-meeting, </w:t>
      </w:r>
      <w:r w:rsidR="004560B4" w:rsidRPr="00A9695B">
        <w:rPr>
          <w:rFonts w:asciiTheme="minorHAnsi" w:hAnsiTheme="minorHAnsi" w:cstheme="minorHAnsi"/>
          <w:sz w:val="22"/>
          <w:szCs w:val="22"/>
          <w:u w:color="000000"/>
        </w:rPr>
        <w:t>allowing me to further my education by reviewing key sessions past the live conclusion of the conference.</w:t>
      </w:r>
    </w:p>
    <w:p w14:paraId="31C4B654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2733A37D" w14:textId="2D6BB119" w:rsidR="004560B4" w:rsidRPr="00CC17B7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I am seeking your support in attending this conference. The registration fees are estimated below</w:t>
      </w:r>
      <w:r w:rsidR="00FF330C" w:rsidRPr="00A9695B">
        <w:rPr>
          <w:rFonts w:asciiTheme="minorHAnsi" w:hAnsiTheme="minorHAnsi" w:cstheme="minorHAnsi"/>
          <w:sz w:val="22"/>
          <w:szCs w:val="22"/>
          <w:u w:color="000000"/>
        </w:rPr>
        <w:t>:</w:t>
      </w:r>
    </w:p>
    <w:p w14:paraId="28D82D83" w14:textId="77777777" w:rsidR="00CC17B7" w:rsidRPr="00A9695B" w:rsidRDefault="00CC17B7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A9695B" w:rsidRPr="00A9695B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137F87B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Early Bird Rates 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t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hrough 0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8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11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Nonmember</w:t>
            </w:r>
          </w:p>
        </w:tc>
      </w:tr>
      <w:tr w:rsidR="00A9695B" w:rsidRPr="00A9695B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0541D34C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7E629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675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23A0660A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$9</w:t>
            </w:r>
            <w:r w:rsidR="007E629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2</w:t>
            </w: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5</w:t>
            </w:r>
          </w:p>
        </w:tc>
      </w:tr>
      <w:tr w:rsidR="00A9695B" w:rsidRPr="00A9695B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43C53AF3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7E629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475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66FD9F02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</w:t>
            </w:r>
            <w:r w:rsidR="007E629A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72</w:t>
            </w: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5</w:t>
            </w:r>
          </w:p>
        </w:tc>
      </w:tr>
      <w:tr w:rsidR="00A9695B" w:rsidRPr="00A9695B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0118ABBA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7E629A">
              <w:rPr>
                <w:rFonts w:asciiTheme="minorHAnsi" w:hAnsiTheme="minorHAnsi" w:cstheme="minorHAnsi"/>
                <w:color w:val="353535"/>
                <w:sz w:val="22"/>
                <w:szCs w:val="22"/>
                <w:shd w:val="clear" w:color="auto" w:fill="E8E8E8"/>
              </w:rPr>
              <w:t>099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4951AA1E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</w:rPr>
              <w:t>$1</w:t>
            </w:r>
            <w:r w:rsidR="007E629A">
              <w:rPr>
                <w:rFonts w:asciiTheme="minorHAnsi" w:hAnsiTheme="minorHAnsi" w:cstheme="minorHAnsi"/>
                <w:sz w:val="22"/>
                <w:szCs w:val="22"/>
              </w:rPr>
              <w:t>349</w:t>
            </w:r>
          </w:p>
        </w:tc>
      </w:tr>
      <w:tr w:rsidR="00A9695B" w:rsidRPr="00A9695B" w14:paraId="39AE219A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3F595E39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Advance Rates 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t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hrough 0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7E629A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07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</w:tr>
      <w:tr w:rsidR="00A9695B" w:rsidRPr="00A9695B" w14:paraId="6174CF65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2E2F82FC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$7</w:t>
            </w:r>
            <w:r w:rsidR="00CC17B7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5</w:t>
            </w: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0EFF25AC" w:rsidR="00BA5D06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$10</w:t>
            </w:r>
            <w:r w:rsidR="00CC17B7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0</w:t>
            </w:r>
            <w:r w:rsidRPr="00A9695B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0</w:t>
            </w:r>
          </w:p>
        </w:tc>
      </w:tr>
      <w:tr w:rsidR="00A9695B" w:rsidRPr="00A9695B" w14:paraId="7EFE254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13FBBCA1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55</w:t>
            </w:r>
            <w:r w:rsidR="00BA5D06"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096920F2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80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</w:t>
            </w:r>
          </w:p>
        </w:tc>
      </w:tr>
      <w:tr w:rsidR="00A9695B" w:rsidRPr="00A9695B" w14:paraId="4AB14690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301A87CF" w:rsidR="004560B4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$1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174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05D1FB9D" w:rsidR="004560B4" w:rsidRPr="00A9695B" w:rsidRDefault="00BA5D06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1424</w:t>
            </w:r>
          </w:p>
        </w:tc>
      </w:tr>
      <w:tr w:rsidR="00A9695B" w:rsidRPr="00A9695B" w14:paraId="520E9E1E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4BDD31AF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Standard Rates 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b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eginning 0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08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/2022</w:t>
            </w:r>
          </w:p>
        </w:tc>
      </w:tr>
      <w:tr w:rsidR="00A9695B" w:rsidRPr="00A9695B" w14:paraId="2341AF1A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4E0564D6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$9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5C03E55D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$11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</w:t>
            </w:r>
          </w:p>
        </w:tc>
      </w:tr>
      <w:tr w:rsidR="00A9695B" w:rsidRPr="00A9695B" w14:paraId="6876DD4A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70550D8F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70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4D1E27AB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95</w:t>
            </w: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0</w:t>
            </w:r>
          </w:p>
        </w:tc>
      </w:tr>
      <w:tr w:rsidR="00A9695B" w:rsidRPr="00A9695B" w14:paraId="2E4ADF7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30887649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BA5D06"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324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16312D5C" w:rsidR="004560B4" w:rsidRPr="00A9695B" w:rsidRDefault="004560B4" w:rsidP="00A9695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9695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$</w:t>
            </w:r>
            <w:r w:rsidR="00CC17B7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1574</w:t>
            </w:r>
          </w:p>
        </w:tc>
      </w:tr>
    </w:tbl>
    <w:p w14:paraId="34F782B1" w14:textId="77A5E614" w:rsidR="007E629A" w:rsidRDefault="007E629A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32788E4B" w14:textId="77777777" w:rsidR="00CC17B7" w:rsidRDefault="00CC17B7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  <w:lang w:val="de-DE"/>
        </w:rPr>
      </w:pPr>
    </w:p>
    <w:p w14:paraId="79F8DD2B" w14:textId="4A04CB49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  <w:lang w:val="de-DE"/>
        </w:rPr>
        <w:t>Student Rate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: $400</w:t>
      </w:r>
    </w:p>
    <w:p w14:paraId="5B49C0D1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Patient/Patient Advocate Rate: $400</w:t>
      </w:r>
    </w:p>
    <w:p w14:paraId="3776F80E" w14:textId="77777777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</w:p>
    <w:p w14:paraId="6A16FAAA" w14:textId="3368373B" w:rsidR="004560B4" w:rsidRPr="00A9695B" w:rsidRDefault="004560B4" w:rsidP="00A9695B">
      <w:pPr>
        <w:pStyle w:val="NoSpacing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Thank you for taking the time to review this proposal. By attending DIA</w:t>
      </w:r>
      <w:r w:rsidRPr="00A9695B">
        <w:rPr>
          <w:rFonts w:asciiTheme="minorHAnsi" w:hAnsiTheme="minorHAnsi" w:cstheme="minorHAnsi"/>
          <w:sz w:val="22"/>
          <w:szCs w:val="22"/>
          <w:u w:color="000000"/>
          <w:rtl/>
          <w:lang w:val="ar-SA"/>
        </w:rPr>
        <w:t>’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s 2022 </w:t>
      </w:r>
      <w:r w:rsidR="0025565C" w:rsidRPr="0025565C">
        <w:rPr>
          <w:rFonts w:asciiTheme="minorHAnsi" w:hAnsiTheme="minorHAnsi" w:cstheme="minorHAnsi"/>
          <w:i/>
          <w:iCs/>
          <w:sz w:val="22"/>
          <w:szCs w:val="22"/>
          <w:u w:color="000000"/>
        </w:rPr>
        <w:t>Advancing Diversity, Equity, and Inclusion Across Life Sciences R&amp;D Meeting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 xml:space="preserve">, I will be able to further develop my skills, knowledge, and network to benefit my career, colleagues, and </w:t>
      </w:r>
      <w:r w:rsidRPr="00CC17B7">
        <w:rPr>
          <w:rFonts w:asciiTheme="minorHAnsi" w:hAnsiTheme="minorHAnsi" w:cstheme="minorHAnsi"/>
          <w:b/>
          <w:bCs/>
          <w:sz w:val="22"/>
          <w:szCs w:val="22"/>
          <w:u w:color="000000"/>
        </w:rPr>
        <w:t>&lt;insert name of your organization here&gt;</w:t>
      </w:r>
      <w:r w:rsidRPr="00A9695B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0E9B33D6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  <w:u w:color="000000"/>
        </w:rPr>
      </w:pPr>
    </w:p>
    <w:p w14:paraId="732057AE" w14:textId="77777777" w:rsidR="004560B4" w:rsidRPr="00A9695B" w:rsidRDefault="004560B4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9695B">
        <w:rPr>
          <w:rFonts w:asciiTheme="minorHAnsi" w:hAnsiTheme="minorHAnsi" w:cstheme="minorHAnsi"/>
          <w:sz w:val="22"/>
          <w:szCs w:val="22"/>
          <w:u w:color="000000"/>
        </w:rPr>
        <w:t>Sincerely,</w:t>
      </w:r>
    </w:p>
    <w:p w14:paraId="19145487" w14:textId="77777777" w:rsidR="00B65A59" w:rsidRPr="00A9695B" w:rsidRDefault="00B65A59" w:rsidP="00A969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B65A59" w:rsidRPr="00A9695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B890" w14:textId="77777777" w:rsidR="00D34461" w:rsidRDefault="00D34461">
      <w:r>
        <w:separator/>
      </w:r>
    </w:p>
  </w:endnote>
  <w:endnote w:type="continuationSeparator" w:id="0">
    <w:p w14:paraId="78972790" w14:textId="77777777" w:rsidR="00D34461" w:rsidRDefault="00D3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2556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35C8" w14:textId="77777777" w:rsidR="00D34461" w:rsidRDefault="00D34461">
      <w:r>
        <w:separator/>
      </w:r>
    </w:p>
  </w:footnote>
  <w:footnote w:type="continuationSeparator" w:id="0">
    <w:p w14:paraId="3A39BA6F" w14:textId="77777777" w:rsidR="00D34461" w:rsidRDefault="00D3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2556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808AE"/>
    <w:rsid w:val="00147F1C"/>
    <w:rsid w:val="001C1CC5"/>
    <w:rsid w:val="0025565C"/>
    <w:rsid w:val="00332AA0"/>
    <w:rsid w:val="003652C7"/>
    <w:rsid w:val="003E2BAD"/>
    <w:rsid w:val="004560B4"/>
    <w:rsid w:val="005E6F16"/>
    <w:rsid w:val="006069EC"/>
    <w:rsid w:val="007E629A"/>
    <w:rsid w:val="0082041A"/>
    <w:rsid w:val="00822BC9"/>
    <w:rsid w:val="00876DBA"/>
    <w:rsid w:val="009500C0"/>
    <w:rsid w:val="009E5B87"/>
    <w:rsid w:val="009F2909"/>
    <w:rsid w:val="00A9695B"/>
    <w:rsid w:val="00B65A59"/>
    <w:rsid w:val="00BA5D06"/>
    <w:rsid w:val="00C356A3"/>
    <w:rsid w:val="00CC17B7"/>
    <w:rsid w:val="00D34461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3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2AA0"/>
    <w:rPr>
      <w:i/>
      <w:iCs/>
    </w:rPr>
  </w:style>
  <w:style w:type="paragraph" w:styleId="NoSpacing">
    <w:name w:val="No Spacing"/>
    <w:uiPriority w:val="1"/>
    <w:qFormat/>
    <w:rsid w:val="00A96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0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9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2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6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8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8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0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3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8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2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6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1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5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3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4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5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4</cp:revision>
  <dcterms:created xsi:type="dcterms:W3CDTF">2022-03-27T18:30:00Z</dcterms:created>
  <dcterms:modified xsi:type="dcterms:W3CDTF">2022-05-23T13:18:00Z</dcterms:modified>
</cp:coreProperties>
</file>